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17A8" w14:textId="6E309508" w:rsidR="00166567" w:rsidRPr="003219F5" w:rsidRDefault="006E2AF9">
      <w:pPr>
        <w:rPr>
          <w:b/>
          <w:sz w:val="36"/>
          <w:szCs w:val="36"/>
        </w:rPr>
      </w:pPr>
      <w:r w:rsidRPr="003219F5">
        <w:rPr>
          <w:b/>
          <w:sz w:val="36"/>
          <w:szCs w:val="36"/>
        </w:rPr>
        <w:t xml:space="preserve">Unit </w:t>
      </w:r>
      <w:proofErr w:type="gramStart"/>
      <w:r w:rsidRPr="003219F5">
        <w:rPr>
          <w:b/>
          <w:sz w:val="36"/>
          <w:szCs w:val="36"/>
        </w:rPr>
        <w:t>Plan</w:t>
      </w:r>
      <w:r w:rsidR="001D369A">
        <w:rPr>
          <w:b/>
          <w:sz w:val="36"/>
          <w:szCs w:val="36"/>
        </w:rPr>
        <w:t xml:space="preserve"> :</w:t>
      </w:r>
      <w:proofErr w:type="gramEnd"/>
      <w:r w:rsidR="001D369A">
        <w:rPr>
          <w:b/>
          <w:sz w:val="36"/>
          <w:szCs w:val="36"/>
        </w:rPr>
        <w:t xml:space="preserve">  INTRO PE unit</w:t>
      </w:r>
    </w:p>
    <w:p w14:paraId="49153909" w14:textId="77777777" w:rsidR="00E52D21" w:rsidRPr="00857E89" w:rsidRDefault="0066557C" w:rsidP="00E52D21">
      <w:pPr>
        <w:rPr>
          <w:b/>
          <w:sz w:val="16"/>
          <w:szCs w:val="16"/>
        </w:rPr>
      </w:pPr>
      <w:r w:rsidRPr="00857E89">
        <w:rPr>
          <w:b/>
          <w:sz w:val="16"/>
          <w:szCs w:val="16"/>
        </w:rPr>
        <w:t xml:space="preserve">A template </w:t>
      </w:r>
      <w:r w:rsidR="000D260C" w:rsidRPr="00857E89">
        <w:rPr>
          <w:b/>
          <w:sz w:val="16"/>
          <w:szCs w:val="16"/>
        </w:rPr>
        <w:t>based on</w:t>
      </w:r>
      <w:r w:rsidRPr="00857E89">
        <w:rPr>
          <w:b/>
          <w:sz w:val="16"/>
          <w:szCs w:val="16"/>
        </w:rPr>
        <w:t xml:space="preserve"> U</w:t>
      </w:r>
      <w:r w:rsidR="00064756" w:rsidRPr="00857E89">
        <w:rPr>
          <w:b/>
          <w:sz w:val="16"/>
          <w:szCs w:val="16"/>
        </w:rPr>
        <w:t xml:space="preserve">nderstanding </w:t>
      </w:r>
      <w:r w:rsidRPr="00857E89">
        <w:rPr>
          <w:b/>
          <w:sz w:val="16"/>
          <w:szCs w:val="16"/>
        </w:rPr>
        <w:t>b</w:t>
      </w:r>
      <w:r w:rsidR="00064756" w:rsidRPr="00857E89">
        <w:rPr>
          <w:b/>
          <w:sz w:val="16"/>
          <w:szCs w:val="16"/>
        </w:rPr>
        <w:t xml:space="preserve">y </w:t>
      </w:r>
      <w:r w:rsidRPr="00857E89">
        <w:rPr>
          <w:b/>
          <w:sz w:val="16"/>
          <w:szCs w:val="16"/>
        </w:rPr>
        <w:t>D</w:t>
      </w:r>
      <w:r w:rsidR="00064756" w:rsidRPr="00857E89">
        <w:rPr>
          <w:b/>
          <w:sz w:val="16"/>
          <w:szCs w:val="16"/>
        </w:rPr>
        <w:t>esign</w:t>
      </w:r>
      <w:r w:rsidRPr="00857E89">
        <w:rPr>
          <w:b/>
          <w:sz w:val="16"/>
          <w:szCs w:val="16"/>
        </w:rPr>
        <w:t xml:space="preserve"> </w:t>
      </w: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943"/>
        <w:gridCol w:w="2046"/>
        <w:gridCol w:w="5078"/>
      </w:tblGrid>
      <w:tr w:rsidR="00E52D21" w:rsidRPr="003E3E2F" w14:paraId="4C05E29B" w14:textId="77777777" w:rsidTr="003219F5">
        <w:trPr>
          <w:trHeight w:val="701"/>
        </w:trPr>
        <w:tc>
          <w:tcPr>
            <w:tcW w:w="2522" w:type="dxa"/>
            <w:shd w:val="clear" w:color="auto" w:fill="7F7F7F" w:themeFill="text1" w:themeFillTint="80"/>
          </w:tcPr>
          <w:p w14:paraId="4E39E02A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1D59998E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Title of Unit</w:t>
            </w:r>
          </w:p>
        </w:tc>
        <w:tc>
          <w:tcPr>
            <w:tcW w:w="4943" w:type="dxa"/>
            <w:shd w:val="clear" w:color="auto" w:fill="auto"/>
          </w:tcPr>
          <w:p w14:paraId="11649E73" w14:textId="34157803" w:rsidR="00E52D21" w:rsidRPr="003E3E2F" w:rsidRDefault="00051915" w:rsidP="00E52D21">
            <w:pPr>
              <w:spacing w:line="360" w:lineRule="auto"/>
            </w:pPr>
            <w:r>
              <w:t>Cardiovascular Fitness</w:t>
            </w:r>
          </w:p>
        </w:tc>
        <w:tc>
          <w:tcPr>
            <w:tcW w:w="2046" w:type="dxa"/>
            <w:shd w:val="clear" w:color="auto" w:fill="7F7F7F" w:themeFill="text1" w:themeFillTint="80"/>
          </w:tcPr>
          <w:p w14:paraId="5C1F6EA7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3CE4E472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Grade Level</w:t>
            </w:r>
          </w:p>
        </w:tc>
        <w:tc>
          <w:tcPr>
            <w:tcW w:w="5078" w:type="dxa"/>
            <w:shd w:val="clear" w:color="auto" w:fill="auto"/>
          </w:tcPr>
          <w:p w14:paraId="341CB2D8" w14:textId="41EFFA19" w:rsidR="00E52D21" w:rsidRPr="003E3E2F" w:rsidRDefault="00073F97" w:rsidP="00051915">
            <w:pPr>
              <w:spacing w:line="360" w:lineRule="auto"/>
            </w:pPr>
            <w:r>
              <w:t>Grade 8-11 (adjust for the level (depth of questions and expectations</w:t>
            </w:r>
          </w:p>
        </w:tc>
      </w:tr>
      <w:tr w:rsidR="00E52D21" w:rsidRPr="003E3E2F" w14:paraId="6200E994" w14:textId="77777777" w:rsidTr="003219F5">
        <w:trPr>
          <w:trHeight w:val="449"/>
        </w:trPr>
        <w:tc>
          <w:tcPr>
            <w:tcW w:w="2522" w:type="dxa"/>
            <w:shd w:val="clear" w:color="auto" w:fill="7F7F7F" w:themeFill="text1" w:themeFillTint="80"/>
          </w:tcPr>
          <w:p w14:paraId="18D341DB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7B923776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Subject</w:t>
            </w:r>
          </w:p>
        </w:tc>
        <w:tc>
          <w:tcPr>
            <w:tcW w:w="4943" w:type="dxa"/>
            <w:shd w:val="clear" w:color="auto" w:fill="auto"/>
          </w:tcPr>
          <w:p w14:paraId="33669FF5" w14:textId="303F5F0B" w:rsidR="00E52D21" w:rsidRPr="003E3E2F" w:rsidRDefault="00051915" w:rsidP="00E52D21">
            <w:pPr>
              <w:spacing w:line="360" w:lineRule="auto"/>
            </w:pPr>
            <w:r>
              <w:t>P.H.E</w:t>
            </w:r>
          </w:p>
        </w:tc>
        <w:tc>
          <w:tcPr>
            <w:tcW w:w="2046" w:type="dxa"/>
            <w:shd w:val="clear" w:color="auto" w:fill="7F7F7F" w:themeFill="text1" w:themeFillTint="80"/>
          </w:tcPr>
          <w:p w14:paraId="031337AD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134B87C5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Time Frame</w:t>
            </w:r>
          </w:p>
        </w:tc>
        <w:tc>
          <w:tcPr>
            <w:tcW w:w="5078" w:type="dxa"/>
            <w:shd w:val="clear" w:color="auto" w:fill="auto"/>
          </w:tcPr>
          <w:p w14:paraId="53A45294" w14:textId="1DC3105F" w:rsidR="00E52D21" w:rsidRPr="003E3E2F" w:rsidRDefault="00051915" w:rsidP="00E52D21">
            <w:pPr>
              <w:spacing w:line="360" w:lineRule="auto"/>
            </w:pPr>
            <w:r>
              <w:t>8-12 lessons</w:t>
            </w:r>
          </w:p>
        </w:tc>
      </w:tr>
      <w:tr w:rsidR="00E52D21" w:rsidRPr="003E3E2F" w14:paraId="49420152" w14:textId="77777777" w:rsidTr="003219F5">
        <w:trPr>
          <w:trHeight w:val="500"/>
        </w:trPr>
        <w:tc>
          <w:tcPr>
            <w:tcW w:w="2522" w:type="dxa"/>
            <w:shd w:val="clear" w:color="auto" w:fill="7F7F7F" w:themeFill="text1" w:themeFillTint="80"/>
          </w:tcPr>
          <w:p w14:paraId="580DCF98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24E1EB96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Developed By</w:t>
            </w:r>
          </w:p>
        </w:tc>
        <w:tc>
          <w:tcPr>
            <w:tcW w:w="12066" w:type="dxa"/>
            <w:gridSpan w:val="3"/>
            <w:shd w:val="clear" w:color="auto" w:fill="auto"/>
          </w:tcPr>
          <w:p w14:paraId="0B16FA26" w14:textId="77777777" w:rsidR="00E52D21" w:rsidRDefault="001D369A" w:rsidP="00E52D21">
            <w:pPr>
              <w:spacing w:line="360" w:lineRule="auto"/>
            </w:pPr>
            <w:r>
              <w:t>Marne B</w:t>
            </w:r>
          </w:p>
          <w:p w14:paraId="0A17AC84" w14:textId="0B873842" w:rsidR="00EA2C35" w:rsidRPr="003E3E2F" w:rsidRDefault="00EA2C35" w:rsidP="00E52D21">
            <w:pPr>
              <w:spacing w:line="360" w:lineRule="auto"/>
            </w:pPr>
            <w:r w:rsidRPr="00EA2C35">
              <w:rPr>
                <w:highlight w:val="green"/>
              </w:rPr>
              <w:t>Changes in green after feedback</w:t>
            </w:r>
          </w:p>
        </w:tc>
      </w:tr>
    </w:tbl>
    <w:p w14:paraId="04397791" w14:textId="77777777" w:rsidR="00064756" w:rsidRPr="00064756" w:rsidRDefault="00064756">
      <w:pPr>
        <w:rPr>
          <w:b/>
          <w:sz w:val="20"/>
          <w:szCs w:val="20"/>
        </w:rPr>
      </w:pPr>
    </w:p>
    <w:tbl>
      <w:tblPr>
        <w:tblStyle w:val="Grilledutableau"/>
        <w:tblW w:w="4989" w:type="pct"/>
        <w:tblLayout w:type="fixed"/>
        <w:tblLook w:val="04A0" w:firstRow="1" w:lastRow="0" w:firstColumn="1" w:lastColumn="0" w:noHBand="0" w:noVBand="1"/>
      </w:tblPr>
      <w:tblGrid>
        <w:gridCol w:w="4862"/>
        <w:gridCol w:w="2226"/>
        <w:gridCol w:w="2637"/>
        <w:gridCol w:w="4859"/>
      </w:tblGrid>
      <w:tr w:rsidR="007A0D9B" w14:paraId="18C85B84" w14:textId="77777777" w:rsidTr="00D1331E">
        <w:trPr>
          <w:trHeight w:val="140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2BACA1CF" w14:textId="77777777" w:rsidR="00F90174" w:rsidRPr="00D1331E" w:rsidRDefault="007A0D9B" w:rsidP="00F90174">
            <w:pPr>
              <w:jc w:val="center"/>
              <w:rPr>
                <w:b/>
                <w:color w:val="EEECE1" w:themeColor="background2"/>
                <w:sz w:val="32"/>
                <w:szCs w:val="32"/>
              </w:rPr>
            </w:pPr>
            <w:r w:rsidRPr="004E3187">
              <w:rPr>
                <w:b/>
                <w:color w:val="FFFFFF" w:themeColor="background1"/>
                <w:sz w:val="32"/>
                <w:szCs w:val="32"/>
              </w:rPr>
              <w:t>Stage 1 – Desired Results</w:t>
            </w:r>
          </w:p>
        </w:tc>
      </w:tr>
      <w:tr w:rsidR="009D0971" w14:paraId="485915C4" w14:textId="77777777" w:rsidTr="003F58B8">
        <w:trPr>
          <w:trHeight w:val="1367"/>
        </w:trPr>
        <w:tc>
          <w:tcPr>
            <w:tcW w:w="1667" w:type="pct"/>
            <w:shd w:val="clear" w:color="auto" w:fill="auto"/>
            <w:vAlign w:val="center"/>
          </w:tcPr>
          <w:p w14:paraId="596B9E35" w14:textId="77777777" w:rsid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3D9E1320" wp14:editId="745090A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69850</wp:posOffset>
                  </wp:positionV>
                  <wp:extent cx="702945" cy="535940"/>
                  <wp:effectExtent l="0" t="0" r="1905" b="0"/>
                  <wp:wrapTight wrapText="bothSides">
                    <wp:wrapPolygon edited="0">
                      <wp:start x="8780" y="0"/>
                      <wp:lineTo x="2341" y="12284"/>
                      <wp:lineTo x="0" y="19194"/>
                      <wp:lineTo x="0" y="20730"/>
                      <wp:lineTo x="21073" y="20730"/>
                      <wp:lineTo x="21073" y="19194"/>
                      <wp:lineTo x="11707" y="0"/>
                      <wp:lineTo x="878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14D7E" w14:textId="77777777" w:rsidR="009D0971" w:rsidRP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sz w:val="40"/>
                <w:szCs w:val="40"/>
              </w:rPr>
              <w:t>Communication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726A661" w14:textId="77777777" w:rsid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6505A3EB" wp14:editId="246E6536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109855</wp:posOffset>
                  </wp:positionV>
                  <wp:extent cx="698500" cy="535305"/>
                  <wp:effectExtent l="0" t="0" r="6350" b="0"/>
                  <wp:wrapTight wrapText="bothSides">
                    <wp:wrapPolygon edited="0">
                      <wp:start x="8836" y="0"/>
                      <wp:lineTo x="2356" y="12299"/>
                      <wp:lineTo x="0" y="19217"/>
                      <wp:lineTo x="0" y="20754"/>
                      <wp:lineTo x="21207" y="20754"/>
                      <wp:lineTo x="21207" y="19217"/>
                      <wp:lineTo x="11782" y="0"/>
                      <wp:lineTo x="883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C99547" w14:textId="77777777" w:rsidR="009D0971" w:rsidRPr="003F58B8" w:rsidRDefault="009D0971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sz w:val="40"/>
                <w:szCs w:val="40"/>
              </w:rPr>
              <w:t>Thinking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070ADEC" w14:textId="77777777" w:rsid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 wp14:anchorId="3A2D7F3E" wp14:editId="7E7730F5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-127635</wp:posOffset>
                  </wp:positionV>
                  <wp:extent cx="667385" cy="511810"/>
                  <wp:effectExtent l="0" t="0" r="0" b="2540"/>
                  <wp:wrapTight wrapText="bothSides">
                    <wp:wrapPolygon edited="0">
                      <wp:start x="8632" y="0"/>
                      <wp:lineTo x="0" y="18491"/>
                      <wp:lineTo x="0" y="20903"/>
                      <wp:lineTo x="20963" y="20903"/>
                      <wp:lineTo x="20963" y="18491"/>
                      <wp:lineTo x="12331" y="0"/>
                      <wp:lineTo x="863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CCE424" w14:textId="77777777" w:rsidR="009D0971" w:rsidRPr="003F58B8" w:rsidRDefault="009D0971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sz w:val="40"/>
                <w:szCs w:val="40"/>
              </w:rPr>
              <w:t>Personal and Social</w:t>
            </w:r>
          </w:p>
        </w:tc>
      </w:tr>
      <w:tr w:rsidR="007A0D9B" w14:paraId="2310FC60" w14:textId="77777777" w:rsidTr="00D1331E">
        <w:trPr>
          <w:trHeight w:val="140"/>
        </w:trPr>
        <w:tc>
          <w:tcPr>
            <w:tcW w:w="5000" w:type="pct"/>
            <w:gridSpan w:val="4"/>
          </w:tcPr>
          <w:p w14:paraId="1CA4CE22" w14:textId="24CE5CAF" w:rsidR="00E52D21" w:rsidRPr="00857E89" w:rsidRDefault="003F58B8" w:rsidP="00E52D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Idea:</w:t>
            </w:r>
            <w:r w:rsidR="00E52D21" w:rsidRPr="00857E89">
              <w:rPr>
                <w:b/>
                <w:sz w:val="28"/>
                <w:szCs w:val="28"/>
              </w:rPr>
              <w:t xml:space="preserve"> </w:t>
            </w:r>
          </w:p>
          <w:p w14:paraId="79849E3A" w14:textId="77777777" w:rsidR="00E52D21" w:rsidRDefault="00E52D21" w:rsidP="00E52D21">
            <w:r>
              <w:t xml:space="preserve">What is this unit about? </w:t>
            </w:r>
            <w:r w:rsidR="004C08C5">
              <w:t xml:space="preserve"> Why are you teaching it?</w:t>
            </w:r>
          </w:p>
          <w:p w14:paraId="5E6945B9" w14:textId="77777777" w:rsidR="004C08C5" w:rsidRDefault="004C08C5" w:rsidP="00E52D21"/>
          <w:p w14:paraId="6A1AC3FB" w14:textId="77777777" w:rsidR="00051915" w:rsidRDefault="00051915" w:rsidP="00051915">
            <w:pPr>
              <w:pStyle w:val="Default"/>
            </w:pPr>
            <w:r>
              <w:t>Personal Fitness can be maintained and improved through regular participation in Physical Activities.</w:t>
            </w:r>
          </w:p>
          <w:p w14:paraId="5F57CBF9" w14:textId="77777777" w:rsidR="00051915" w:rsidRDefault="00051915" w:rsidP="00E52D21"/>
          <w:p w14:paraId="463909E4" w14:textId="77777777" w:rsidR="00051915" w:rsidRDefault="00051915" w:rsidP="00E52D21"/>
          <w:p w14:paraId="07A4BAD4" w14:textId="77777777" w:rsidR="003F58B8" w:rsidRDefault="003F58B8" w:rsidP="003F5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</w:t>
            </w:r>
            <w:r w:rsidR="00E52D21" w:rsidRPr="00857E89">
              <w:rPr>
                <w:b/>
                <w:sz w:val="28"/>
                <w:szCs w:val="28"/>
              </w:rPr>
              <w:t xml:space="preserve">: </w:t>
            </w:r>
          </w:p>
          <w:p w14:paraId="55A00AB7" w14:textId="77777777" w:rsidR="003F58B8" w:rsidRDefault="003F58B8" w:rsidP="003F58B8">
            <w:pPr>
              <w:rPr>
                <w:sz w:val="28"/>
                <w:szCs w:val="28"/>
              </w:rPr>
            </w:pPr>
            <w:r w:rsidRPr="00857E89">
              <w:t>What questions might spark student interest / engagement in the topic?</w:t>
            </w:r>
            <w:r>
              <w:rPr>
                <w:sz w:val="28"/>
                <w:szCs w:val="28"/>
              </w:rPr>
              <w:t xml:space="preserve"> </w:t>
            </w:r>
          </w:p>
          <w:p w14:paraId="77C7F50E" w14:textId="77777777" w:rsidR="00E52D21" w:rsidRDefault="003F58B8" w:rsidP="003F58B8">
            <w:pPr>
              <w:rPr>
                <w:rFonts w:cs="Tahoma"/>
                <w:bCs/>
                <w:sz w:val="20"/>
                <w:szCs w:val="20"/>
              </w:rPr>
            </w:pPr>
            <w:r w:rsidRPr="00857E89">
              <w:rPr>
                <w:sz w:val="20"/>
                <w:szCs w:val="20"/>
              </w:rPr>
              <w:t>What provocative questions will foster inquiry into the content?</w:t>
            </w:r>
            <w:r w:rsidRPr="00857E89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Pr="00857E89">
              <w:rPr>
                <w:rFonts w:cs="Tahoma"/>
                <w:bCs/>
                <w:sz w:val="20"/>
                <w:szCs w:val="20"/>
              </w:rPr>
              <w:t>(Think open-ended questions that stimulate thought and inquiry linked to the content of the enduring understanding). What provocative questions will promote understanding and transfer of learning?</w:t>
            </w:r>
          </w:p>
          <w:p w14:paraId="3EBC4FB6" w14:textId="10A477AA" w:rsidR="001D369A" w:rsidRDefault="00051915" w:rsidP="003F5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A2C35">
              <w:rPr>
                <w:b/>
                <w:sz w:val="28"/>
                <w:szCs w:val="28"/>
                <w:highlight w:val="green"/>
              </w:rPr>
              <w:t xml:space="preserve">Why is </w:t>
            </w:r>
            <w:r w:rsidR="00EA2C35" w:rsidRPr="00EA2C35">
              <w:rPr>
                <w:b/>
                <w:sz w:val="28"/>
                <w:szCs w:val="28"/>
                <w:highlight w:val="green"/>
              </w:rPr>
              <w:t>cardio vascular fitness</w:t>
            </w:r>
            <w:r w:rsidRPr="00EA2C35">
              <w:rPr>
                <w:b/>
                <w:sz w:val="28"/>
                <w:szCs w:val="28"/>
                <w:highlight w:val="green"/>
              </w:rPr>
              <w:t xml:space="preserve"> important?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EA2C35" w:rsidRPr="00EA2C35">
              <w:rPr>
                <w:b/>
                <w:sz w:val="28"/>
                <w:szCs w:val="28"/>
                <w:highlight w:val="green"/>
              </w:rPr>
              <w:t xml:space="preserve">How </w:t>
            </w:r>
            <w:proofErr w:type="gramStart"/>
            <w:r w:rsidR="00EA2C35" w:rsidRPr="00EA2C35">
              <w:rPr>
                <w:b/>
                <w:sz w:val="28"/>
                <w:szCs w:val="28"/>
                <w:highlight w:val="green"/>
              </w:rPr>
              <w:t>are</w:t>
            </w:r>
            <w:r w:rsidRPr="00EA2C35">
              <w:rPr>
                <w:b/>
                <w:sz w:val="28"/>
                <w:szCs w:val="28"/>
                <w:highlight w:val="green"/>
              </w:rPr>
              <w:t xml:space="preserve"> diseases</w:t>
            </w:r>
            <w:proofErr w:type="gramEnd"/>
            <w:r>
              <w:rPr>
                <w:b/>
                <w:sz w:val="28"/>
                <w:szCs w:val="28"/>
              </w:rPr>
              <w:t xml:space="preserve"> are related to Cardiovascular Health?</w:t>
            </w:r>
          </w:p>
          <w:p w14:paraId="1EDC418D" w14:textId="73245743" w:rsidR="00051915" w:rsidRDefault="00EA2C35" w:rsidP="00EA2C35">
            <w:pPr>
              <w:rPr>
                <w:b/>
                <w:sz w:val="28"/>
                <w:szCs w:val="28"/>
              </w:rPr>
            </w:pPr>
            <w:r w:rsidRPr="00EA2C35">
              <w:rPr>
                <w:b/>
                <w:sz w:val="28"/>
                <w:szCs w:val="28"/>
                <w:highlight w:val="green"/>
              </w:rPr>
              <w:t>What do I think about my own cardiovascular fitness</w:t>
            </w:r>
            <w:r w:rsidR="00051915" w:rsidRPr="00EA2C35">
              <w:rPr>
                <w:b/>
                <w:sz w:val="28"/>
                <w:szCs w:val="28"/>
                <w:highlight w:val="green"/>
              </w:rPr>
              <w:t>?</w:t>
            </w:r>
            <w:r w:rsidR="00051915">
              <w:rPr>
                <w:b/>
                <w:sz w:val="28"/>
                <w:szCs w:val="28"/>
              </w:rPr>
              <w:t xml:space="preserve">  </w:t>
            </w:r>
            <w:r w:rsidRPr="00EA2C35">
              <w:rPr>
                <w:b/>
                <w:sz w:val="28"/>
                <w:szCs w:val="28"/>
                <w:highlight w:val="green"/>
              </w:rPr>
              <w:t>It is important to me?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C35">
              <w:rPr>
                <w:b/>
                <w:sz w:val="28"/>
                <w:szCs w:val="28"/>
                <w:highlight w:val="green"/>
              </w:rPr>
              <w:t>What activities do I like that could increase my cardiovascular fitness</w:t>
            </w:r>
            <w:r>
              <w:rPr>
                <w:b/>
                <w:sz w:val="28"/>
                <w:szCs w:val="28"/>
              </w:rPr>
              <w:t xml:space="preserve">? </w:t>
            </w:r>
            <w:r w:rsidRPr="00EA2C35">
              <w:rPr>
                <w:b/>
                <w:sz w:val="28"/>
                <w:szCs w:val="28"/>
                <w:highlight w:val="green"/>
              </w:rPr>
              <w:t>What does my cardio training “zone” feel like to me?</w:t>
            </w:r>
          </w:p>
          <w:p w14:paraId="5EDAF31D" w14:textId="77777777" w:rsidR="00690170" w:rsidRDefault="00690170" w:rsidP="003F58B8">
            <w:pPr>
              <w:rPr>
                <w:b/>
                <w:sz w:val="28"/>
                <w:szCs w:val="28"/>
              </w:rPr>
            </w:pPr>
          </w:p>
          <w:p w14:paraId="275DA93D" w14:textId="77777777" w:rsidR="001D369A" w:rsidRPr="00857E89" w:rsidRDefault="001D369A" w:rsidP="003F58B8">
            <w:pPr>
              <w:rPr>
                <w:b/>
                <w:sz w:val="28"/>
                <w:szCs w:val="28"/>
              </w:rPr>
            </w:pPr>
          </w:p>
          <w:p w14:paraId="6105C2E8" w14:textId="77777777" w:rsidR="007A0D9B" w:rsidRDefault="007A0D9B">
            <w:pPr>
              <w:rPr>
                <w:b/>
                <w:sz w:val="28"/>
                <w:szCs w:val="28"/>
              </w:rPr>
            </w:pPr>
          </w:p>
          <w:p w14:paraId="5ED817AC" w14:textId="77777777" w:rsidR="009A09A2" w:rsidRPr="006F3610" w:rsidRDefault="009A09A2">
            <w:pPr>
              <w:rPr>
                <w:b/>
                <w:sz w:val="28"/>
                <w:szCs w:val="28"/>
              </w:rPr>
            </w:pPr>
          </w:p>
        </w:tc>
      </w:tr>
      <w:tr w:rsidR="0032402A" w14:paraId="79CBB610" w14:textId="77777777" w:rsidTr="00D1331E">
        <w:trPr>
          <w:trHeight w:val="140"/>
        </w:trPr>
        <w:tc>
          <w:tcPr>
            <w:tcW w:w="2430" w:type="pct"/>
            <w:gridSpan w:val="2"/>
          </w:tcPr>
          <w:p w14:paraId="5DAEAF03" w14:textId="5F61B551" w:rsidR="003F58B8" w:rsidRDefault="003F58B8" w:rsidP="00E52D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What students will be able to DO</w:t>
            </w:r>
          </w:p>
          <w:p w14:paraId="117CF284" w14:textId="77777777" w:rsidR="00E52D21" w:rsidRPr="0032402A" w:rsidRDefault="003F58B8" w:rsidP="00E52D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Curricular competency learning standards:</w:t>
            </w:r>
          </w:p>
          <w:p w14:paraId="293D5B34" w14:textId="77777777" w:rsidR="00051915" w:rsidRPr="00071501" w:rsidRDefault="00051915" w:rsidP="00051915">
            <w:pPr>
              <w:rPr>
                <w:b/>
                <w:szCs w:val="22"/>
              </w:rPr>
            </w:pPr>
            <w:r w:rsidRPr="00071501">
              <w:rPr>
                <w:b/>
                <w:szCs w:val="22"/>
              </w:rPr>
              <w:t>Physical literacy</w:t>
            </w:r>
          </w:p>
          <w:p w14:paraId="573A0C64" w14:textId="77777777" w:rsidR="00051915" w:rsidRPr="00071501" w:rsidRDefault="00051915" w:rsidP="00051915">
            <w:pPr>
              <w:rPr>
                <w:szCs w:val="22"/>
              </w:rPr>
            </w:pPr>
            <w:r w:rsidRPr="00071501">
              <w:rPr>
                <w:szCs w:val="22"/>
              </w:rPr>
              <w:t>• Apply methods of monitoring and adjusting exertion levels in physical activity</w:t>
            </w:r>
          </w:p>
          <w:p w14:paraId="6BAA88AC" w14:textId="4869C176" w:rsidR="00071501" w:rsidRPr="00071501" w:rsidRDefault="00071501" w:rsidP="00051915">
            <w:pPr>
              <w:rPr>
                <w:rFonts w:ascii="Segoe Script" w:hAnsi="Segoe Script"/>
                <w:szCs w:val="22"/>
              </w:rPr>
            </w:pPr>
            <w:r w:rsidRPr="00071501">
              <w:rPr>
                <w:rFonts w:ascii="Segoe Script" w:hAnsi="Segoe Script"/>
                <w:szCs w:val="22"/>
              </w:rPr>
              <w:t>Target Heart Rate ZONE, effect of activity choice on HR</w:t>
            </w:r>
          </w:p>
          <w:p w14:paraId="601BBC09" w14:textId="77777777" w:rsidR="00051915" w:rsidRPr="00071501" w:rsidRDefault="00051915" w:rsidP="00051915">
            <w:pPr>
              <w:rPr>
                <w:szCs w:val="22"/>
              </w:rPr>
            </w:pPr>
            <w:r w:rsidRPr="00071501">
              <w:rPr>
                <w:szCs w:val="22"/>
              </w:rPr>
              <w:t>• Identify and participate in preferred types of physical activity</w:t>
            </w:r>
          </w:p>
          <w:p w14:paraId="1C2F9F1D" w14:textId="69F7EDCE" w:rsidR="00071501" w:rsidRPr="00071501" w:rsidRDefault="00071501" w:rsidP="00051915">
            <w:pPr>
              <w:rPr>
                <w:rFonts w:ascii="Segoe Script" w:hAnsi="Segoe Script"/>
                <w:szCs w:val="22"/>
              </w:rPr>
            </w:pPr>
            <w:r w:rsidRPr="00071501">
              <w:rPr>
                <w:rFonts w:ascii="Segoe Script" w:hAnsi="Segoe Script"/>
                <w:szCs w:val="22"/>
              </w:rPr>
              <w:t xml:space="preserve">Exposure </w:t>
            </w:r>
            <w:proofErr w:type="gramStart"/>
            <w:r w:rsidRPr="00071501">
              <w:rPr>
                <w:rFonts w:ascii="Segoe Script" w:hAnsi="Segoe Script"/>
                <w:szCs w:val="22"/>
              </w:rPr>
              <w:t>to</w:t>
            </w:r>
            <w:proofErr w:type="gramEnd"/>
            <w:r w:rsidRPr="00071501">
              <w:rPr>
                <w:rFonts w:ascii="Segoe Script" w:hAnsi="Segoe Script"/>
                <w:szCs w:val="22"/>
              </w:rPr>
              <w:t xml:space="preserve"> many different Cardio fitness options and exploration of personal preferences in activities and personality surveys etc.</w:t>
            </w:r>
          </w:p>
          <w:p w14:paraId="2309881A" w14:textId="77777777" w:rsidR="00051915" w:rsidRPr="00071501" w:rsidRDefault="00051915" w:rsidP="00051915">
            <w:pPr>
              <w:rPr>
                <w:b/>
                <w:szCs w:val="22"/>
              </w:rPr>
            </w:pPr>
            <w:r w:rsidRPr="00071501">
              <w:rPr>
                <w:b/>
                <w:szCs w:val="22"/>
              </w:rPr>
              <w:t>Healthy and active living</w:t>
            </w:r>
          </w:p>
          <w:p w14:paraId="3FB71753" w14:textId="77777777" w:rsidR="00051915" w:rsidRDefault="00051915" w:rsidP="00051915">
            <w:pPr>
              <w:rPr>
                <w:szCs w:val="22"/>
              </w:rPr>
            </w:pPr>
            <w:r w:rsidRPr="00071501">
              <w:rPr>
                <w:szCs w:val="22"/>
              </w:rPr>
              <w:t>• Participate in physical activities designed to enhance and maintain health components of fitness</w:t>
            </w:r>
            <w:r w:rsidR="00071501">
              <w:rPr>
                <w:szCs w:val="22"/>
              </w:rPr>
              <w:t>.</w:t>
            </w:r>
          </w:p>
          <w:p w14:paraId="585F6991" w14:textId="325EDDBA" w:rsidR="00071501" w:rsidRPr="00071501" w:rsidRDefault="00071501" w:rsidP="00051915">
            <w:pPr>
              <w:rPr>
                <w:rStyle w:val="Accentuation"/>
              </w:rPr>
            </w:pPr>
            <w:r>
              <w:rPr>
                <w:rStyle w:val="Accentuation"/>
              </w:rPr>
              <w:t xml:space="preserve">Students will </w:t>
            </w:r>
            <w:proofErr w:type="gramStart"/>
            <w:r>
              <w:rPr>
                <w:rStyle w:val="Accentuation"/>
              </w:rPr>
              <w:t>participate</w:t>
            </w:r>
            <w:proofErr w:type="gramEnd"/>
            <w:r>
              <w:rPr>
                <w:rStyle w:val="Accentuation"/>
              </w:rPr>
              <w:t xml:space="preserve"> each day lesson in a different Cardio Activity.</w:t>
            </w:r>
          </w:p>
          <w:p w14:paraId="6E06A8BC" w14:textId="77777777" w:rsidR="00051915" w:rsidRDefault="00051915" w:rsidP="00051915">
            <w:pPr>
              <w:rPr>
                <w:szCs w:val="22"/>
              </w:rPr>
            </w:pPr>
            <w:r w:rsidRPr="00071501">
              <w:rPr>
                <w:szCs w:val="22"/>
              </w:rPr>
              <w:t>• Explain how developing competencies in physical activities can increase confidence and encourage lifelong participation in physical activities</w:t>
            </w:r>
          </w:p>
          <w:p w14:paraId="7C6CF572" w14:textId="712FCF50" w:rsidR="00071501" w:rsidRPr="00071501" w:rsidRDefault="00071501" w:rsidP="00051915">
            <w:pPr>
              <w:rPr>
                <w:rStyle w:val="Accentuation"/>
              </w:rPr>
            </w:pPr>
            <w:r>
              <w:rPr>
                <w:rStyle w:val="Accentuation"/>
              </w:rPr>
              <w:t>Students will connect Cardio Health to long-term benefits.</w:t>
            </w:r>
          </w:p>
          <w:p w14:paraId="10842F7B" w14:textId="77777777" w:rsidR="00051915" w:rsidRDefault="00051915" w:rsidP="00051915">
            <w:pPr>
              <w:rPr>
                <w:szCs w:val="22"/>
              </w:rPr>
            </w:pPr>
            <w:r w:rsidRPr="00071501">
              <w:rPr>
                <w:szCs w:val="22"/>
              </w:rPr>
              <w:t>• Plan ways to overcome potential barriers that affect participation in physical activities</w:t>
            </w:r>
          </w:p>
          <w:p w14:paraId="4D04ABA7" w14:textId="52312E2B" w:rsidR="00071501" w:rsidRPr="00071501" w:rsidRDefault="00071501" w:rsidP="00051915">
            <w:pPr>
              <w:rPr>
                <w:rStyle w:val="Accentuation"/>
              </w:rPr>
            </w:pPr>
            <w:r>
              <w:rPr>
                <w:rStyle w:val="Accentuation"/>
              </w:rPr>
              <w:t>Understand options, limitations and interests and make a plan to overcome.</w:t>
            </w:r>
          </w:p>
          <w:p w14:paraId="6CF96B1D" w14:textId="77777777" w:rsidR="00051915" w:rsidRPr="00071501" w:rsidRDefault="00051915" w:rsidP="00051915">
            <w:pPr>
              <w:rPr>
                <w:b/>
                <w:szCs w:val="22"/>
              </w:rPr>
            </w:pPr>
            <w:r w:rsidRPr="00071501">
              <w:rPr>
                <w:b/>
                <w:szCs w:val="22"/>
              </w:rPr>
              <w:t>Social and community health</w:t>
            </w:r>
          </w:p>
          <w:p w14:paraId="0D7FA6F5" w14:textId="77777777" w:rsidR="00051915" w:rsidRPr="00071501" w:rsidRDefault="00051915" w:rsidP="00051915">
            <w:pPr>
              <w:rPr>
                <w:szCs w:val="22"/>
              </w:rPr>
            </w:pPr>
            <w:r w:rsidRPr="00071501">
              <w:rPr>
                <w:szCs w:val="22"/>
              </w:rPr>
              <w:t>• Create and evaluate strategies for managing physical, emotional, and social changes during puberty and adolescence</w:t>
            </w:r>
          </w:p>
          <w:p w14:paraId="1329D9B4" w14:textId="77777777" w:rsidR="00051915" w:rsidRPr="00071501" w:rsidRDefault="00051915" w:rsidP="00051915">
            <w:pPr>
              <w:rPr>
                <w:b/>
                <w:szCs w:val="22"/>
              </w:rPr>
            </w:pPr>
            <w:r w:rsidRPr="00071501">
              <w:rPr>
                <w:b/>
                <w:szCs w:val="22"/>
              </w:rPr>
              <w:t>Mental Wellbeing</w:t>
            </w:r>
          </w:p>
          <w:p w14:paraId="4EFBA9A0" w14:textId="00A7AE9B" w:rsidR="004C08C5" w:rsidRPr="00071501" w:rsidRDefault="00051915" w:rsidP="00051915">
            <w:pPr>
              <w:rPr>
                <w:szCs w:val="22"/>
              </w:rPr>
            </w:pPr>
            <w:r w:rsidRPr="00071501">
              <w:rPr>
                <w:szCs w:val="22"/>
              </w:rPr>
              <w:t>• Describe the relationship between physical activities, mental well-being, and overall health</w:t>
            </w:r>
          </w:p>
          <w:p w14:paraId="7938149A" w14:textId="77777777" w:rsidR="0032402A" w:rsidRDefault="00071501" w:rsidP="009D0971">
            <w:pPr>
              <w:rPr>
                <w:rStyle w:val="Accentuation"/>
              </w:rPr>
            </w:pPr>
            <w:r>
              <w:rPr>
                <w:rStyle w:val="Accentuation"/>
              </w:rPr>
              <w:t xml:space="preserve">Connect Cardio Health to mental health through a written </w:t>
            </w:r>
            <w:proofErr w:type="gramStart"/>
            <w:r>
              <w:rPr>
                <w:rStyle w:val="Accentuation"/>
              </w:rPr>
              <w:t>assignment ?</w:t>
            </w:r>
            <w:proofErr w:type="gramEnd"/>
          </w:p>
          <w:p w14:paraId="777B4B55" w14:textId="77777777" w:rsidR="009A09A2" w:rsidRDefault="009A09A2" w:rsidP="009D0971">
            <w:pPr>
              <w:rPr>
                <w:rStyle w:val="Accentuation"/>
              </w:rPr>
            </w:pPr>
          </w:p>
          <w:p w14:paraId="27A73D8A" w14:textId="4ADEE124" w:rsidR="009A09A2" w:rsidRPr="00071501" w:rsidRDefault="009A09A2" w:rsidP="009D0971">
            <w:pPr>
              <w:rPr>
                <w:rStyle w:val="Accentuation"/>
              </w:rPr>
            </w:pPr>
          </w:p>
        </w:tc>
        <w:tc>
          <w:tcPr>
            <w:tcW w:w="2570" w:type="pct"/>
            <w:gridSpan w:val="2"/>
          </w:tcPr>
          <w:p w14:paraId="55F090FA" w14:textId="77777777" w:rsidR="003F58B8" w:rsidRDefault="003F5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student</w:t>
            </w:r>
            <w:r w:rsidR="0032402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will KNOW</w:t>
            </w:r>
          </w:p>
          <w:p w14:paraId="63701145" w14:textId="77777777" w:rsidR="0032402A" w:rsidRDefault="004C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learning standards:</w:t>
            </w:r>
          </w:p>
          <w:p w14:paraId="39D0DFC5" w14:textId="77777777" w:rsidR="00071501" w:rsidRDefault="00071501">
            <w:pPr>
              <w:rPr>
                <w:sz w:val="20"/>
                <w:szCs w:val="20"/>
              </w:rPr>
            </w:pPr>
          </w:p>
          <w:p w14:paraId="1C52D9A5" w14:textId="77777777" w:rsidR="009A09A2" w:rsidRPr="009A09A2" w:rsidRDefault="009A09A2" w:rsidP="009A09A2">
            <w:pPr>
              <w:rPr>
                <w:sz w:val="20"/>
                <w:szCs w:val="20"/>
              </w:rPr>
            </w:pPr>
            <w:r w:rsidRPr="009A09A2">
              <w:rPr>
                <w:sz w:val="20"/>
                <w:szCs w:val="20"/>
              </w:rPr>
              <w:t>• ways to monitor and adjust physical exertion levels</w:t>
            </w:r>
          </w:p>
          <w:p w14:paraId="317459B9" w14:textId="77777777" w:rsidR="009A09A2" w:rsidRPr="009A09A2" w:rsidRDefault="009A09A2" w:rsidP="009A09A2">
            <w:pPr>
              <w:rPr>
                <w:sz w:val="20"/>
                <w:szCs w:val="20"/>
              </w:rPr>
            </w:pPr>
            <w:r w:rsidRPr="009A09A2">
              <w:rPr>
                <w:sz w:val="20"/>
                <w:szCs w:val="20"/>
              </w:rPr>
              <w:t>• health benefits of different physical activities</w:t>
            </w:r>
          </w:p>
          <w:p w14:paraId="1B8555E2" w14:textId="77777777" w:rsidR="009A09A2" w:rsidRDefault="009A09A2" w:rsidP="009A09A2">
            <w:pPr>
              <w:rPr>
                <w:sz w:val="20"/>
                <w:szCs w:val="20"/>
              </w:rPr>
            </w:pPr>
            <w:r w:rsidRPr="009A09A2">
              <w:rPr>
                <w:sz w:val="20"/>
                <w:szCs w:val="20"/>
              </w:rPr>
              <w:t>• training principles to enhance personal fitness levels, including the FITT principle, SAID principle, and specificity</w:t>
            </w:r>
          </w:p>
          <w:p w14:paraId="35131C2B" w14:textId="0F69EA65" w:rsidR="009A09A2" w:rsidRDefault="009A09A2" w:rsidP="009A09A2">
            <w:pPr>
              <w:rPr>
                <w:rStyle w:val="Accentuation"/>
              </w:rPr>
            </w:pPr>
            <w:r>
              <w:rPr>
                <w:rStyle w:val="Accentuation"/>
              </w:rPr>
              <w:t>Heart Rate, intervals, effect of different activities on HR</w:t>
            </w:r>
          </w:p>
          <w:p w14:paraId="6D51EF64" w14:textId="1F3617B4" w:rsidR="009A09A2" w:rsidRPr="009A09A2" w:rsidRDefault="009A09A2" w:rsidP="009A09A2">
            <w:pPr>
              <w:rPr>
                <w:rStyle w:val="Accentuation"/>
              </w:rPr>
            </w:pPr>
            <w:r>
              <w:rPr>
                <w:rStyle w:val="Accentuation"/>
              </w:rPr>
              <w:t>Requirements for training and improvement.</w:t>
            </w:r>
          </w:p>
          <w:p w14:paraId="5F3D38CF" w14:textId="77777777" w:rsidR="009A09A2" w:rsidRPr="009A09A2" w:rsidRDefault="009A09A2" w:rsidP="009A09A2">
            <w:pPr>
              <w:rPr>
                <w:sz w:val="20"/>
                <w:szCs w:val="20"/>
              </w:rPr>
            </w:pPr>
            <w:r w:rsidRPr="009A09A2">
              <w:rPr>
                <w:sz w:val="20"/>
                <w:szCs w:val="20"/>
              </w:rPr>
              <w:t>• potential short- and long-term consequences of health decisions, including those involving physical activity, healthy eating, sleep routines, and technology</w:t>
            </w:r>
          </w:p>
          <w:p w14:paraId="27F702C6" w14:textId="1710226F" w:rsidR="009A09A2" w:rsidRPr="009A09A2" w:rsidRDefault="009A09A2" w:rsidP="009A09A2">
            <w:pPr>
              <w:rPr>
                <w:sz w:val="20"/>
                <w:szCs w:val="20"/>
              </w:rPr>
            </w:pPr>
          </w:p>
          <w:p w14:paraId="08F6A95B" w14:textId="00DA12E1" w:rsidR="009A09A2" w:rsidRPr="00857E89" w:rsidRDefault="009A09A2" w:rsidP="009A09A2">
            <w:pPr>
              <w:rPr>
                <w:sz w:val="20"/>
                <w:szCs w:val="20"/>
              </w:rPr>
            </w:pPr>
            <w:r w:rsidRPr="009A09A2">
              <w:rPr>
                <w:sz w:val="20"/>
                <w:szCs w:val="20"/>
              </w:rPr>
              <w:t>• strategies for goal-setting and self-motivation</w:t>
            </w:r>
          </w:p>
        </w:tc>
      </w:tr>
      <w:tr w:rsidR="007A0D9B" w14:paraId="0661BE80" w14:textId="77777777" w:rsidTr="00D1331E">
        <w:trPr>
          <w:trHeight w:val="373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171471E3" w14:textId="7B59D333" w:rsidR="00F90174" w:rsidRPr="00D1331E" w:rsidRDefault="007A0D9B" w:rsidP="00F90174">
            <w:pPr>
              <w:jc w:val="center"/>
              <w:rPr>
                <w:b/>
                <w:color w:val="EEECE1" w:themeColor="background2"/>
                <w:sz w:val="32"/>
                <w:szCs w:val="32"/>
              </w:rPr>
            </w:pPr>
            <w:r w:rsidRPr="00D1331E">
              <w:rPr>
                <w:b/>
                <w:color w:val="FFFFFF" w:themeColor="background1"/>
                <w:sz w:val="32"/>
                <w:szCs w:val="32"/>
              </w:rPr>
              <w:lastRenderedPageBreak/>
              <w:t>Stage 2 – Assessment Evidence</w:t>
            </w:r>
          </w:p>
        </w:tc>
      </w:tr>
      <w:tr w:rsidR="009D0971" w14:paraId="20FD9497" w14:textId="77777777" w:rsidTr="009D0971">
        <w:trPr>
          <w:trHeight w:val="1902"/>
        </w:trPr>
        <w:tc>
          <w:tcPr>
            <w:tcW w:w="1667" w:type="pct"/>
          </w:tcPr>
          <w:p w14:paraId="51DE514F" w14:textId="555CCD07" w:rsidR="009D0971" w:rsidRDefault="009D0971" w:rsidP="004C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Assessments</w:t>
            </w:r>
          </w:p>
          <w:p w14:paraId="58E23717" w14:textId="77777777" w:rsidR="00051915" w:rsidRDefault="00051915" w:rsidP="004C08C5">
            <w:pPr>
              <w:jc w:val="center"/>
              <w:rPr>
                <w:sz w:val="28"/>
                <w:szCs w:val="28"/>
              </w:rPr>
            </w:pPr>
            <w:r w:rsidRPr="00051915">
              <w:rPr>
                <w:sz w:val="28"/>
                <w:szCs w:val="28"/>
              </w:rPr>
              <w:t>Participation</w:t>
            </w:r>
          </w:p>
          <w:p w14:paraId="5D8CD7EB" w14:textId="77777777" w:rsidR="000449FE" w:rsidRDefault="000449FE" w:rsidP="004C08C5">
            <w:pPr>
              <w:jc w:val="center"/>
              <w:rPr>
                <w:sz w:val="28"/>
                <w:szCs w:val="28"/>
              </w:rPr>
            </w:pPr>
          </w:p>
          <w:p w14:paraId="0F5F4813" w14:textId="77777777" w:rsidR="004528A9" w:rsidRDefault="000449FE" w:rsidP="004C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Interview with </w:t>
            </w:r>
            <w:r w:rsidR="004528A9">
              <w:rPr>
                <w:sz w:val="28"/>
                <w:szCs w:val="28"/>
              </w:rPr>
              <w:t>adult (share it with partners)</w:t>
            </w:r>
          </w:p>
          <w:p w14:paraId="1C90F6D8" w14:textId="7EA6E00F" w:rsidR="009A09A2" w:rsidRDefault="009A09A2" w:rsidP="004C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slips</w:t>
            </w:r>
            <w:r w:rsidR="004528A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FITT cards</w:t>
            </w:r>
          </w:p>
          <w:p w14:paraId="2D706FF1" w14:textId="0E75B262" w:rsidR="009A09A2" w:rsidRDefault="009A09A2" w:rsidP="004C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preferences activity</w:t>
            </w:r>
          </w:p>
          <w:p w14:paraId="36255FB5" w14:textId="55056F66" w:rsidR="009A09A2" w:rsidRDefault="009A09A2" w:rsidP="004C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 on guest speakers</w:t>
            </w:r>
          </w:p>
          <w:p w14:paraId="5005F197" w14:textId="77777777" w:rsidR="009A09A2" w:rsidRPr="00051915" w:rsidRDefault="009A09A2" w:rsidP="004C08C5">
            <w:pPr>
              <w:jc w:val="center"/>
              <w:rPr>
                <w:sz w:val="28"/>
                <w:szCs w:val="28"/>
              </w:rPr>
            </w:pPr>
          </w:p>
          <w:p w14:paraId="6ED5EE58" w14:textId="77777777" w:rsidR="00051915" w:rsidRPr="00857E89" w:rsidRDefault="00051915" w:rsidP="004C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14:paraId="0F12157C" w14:textId="77777777" w:rsidR="009D0971" w:rsidRDefault="009D0971" w:rsidP="004C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Summative Assessments</w:t>
            </w:r>
          </w:p>
          <w:p w14:paraId="387DB3A1" w14:textId="62EE9C34" w:rsidR="000449FE" w:rsidRPr="0004792F" w:rsidRDefault="000449FE" w:rsidP="009A09A2">
            <w:pPr>
              <w:rPr>
                <w:highlight w:val="green"/>
              </w:rPr>
            </w:pPr>
            <w:r w:rsidRPr="0004792F">
              <w:rPr>
                <w:b/>
                <w:highlight w:val="green"/>
              </w:rPr>
              <w:t>FITT Log and Journal</w:t>
            </w:r>
            <w:r w:rsidRPr="0004792F">
              <w:rPr>
                <w:highlight w:val="green"/>
              </w:rPr>
              <w:t xml:space="preserve"> - Write down activities done in and out of class (including cardio assessment results – marked on reflection on their own activity levels</w:t>
            </w:r>
            <w:r w:rsidR="004528A9" w:rsidRPr="0004792F">
              <w:rPr>
                <w:highlight w:val="green"/>
              </w:rPr>
              <w:t>.</w:t>
            </w:r>
          </w:p>
          <w:p w14:paraId="33B251F9" w14:textId="0FB7313F" w:rsidR="000449FE" w:rsidRDefault="000449FE" w:rsidP="009A09A2">
            <w:r w:rsidRPr="0004792F">
              <w:rPr>
                <w:highlight w:val="green"/>
              </w:rPr>
              <w:t xml:space="preserve">Also tracking their PRE and HR with </w:t>
            </w:r>
            <w:r w:rsidRPr="0004792F">
              <w:rPr>
                <w:b/>
                <w:highlight w:val="green"/>
              </w:rPr>
              <w:t>reflection</w:t>
            </w:r>
            <w:r w:rsidRPr="0004792F">
              <w:rPr>
                <w:highlight w:val="green"/>
              </w:rPr>
              <w:t xml:space="preserve"> on what they liked about measured activities.</w:t>
            </w:r>
          </w:p>
          <w:p w14:paraId="228B2BEF" w14:textId="74998013" w:rsidR="009A09A2" w:rsidRDefault="009A09A2" w:rsidP="009A09A2">
            <w:r>
              <w:t xml:space="preserve"> </w:t>
            </w:r>
            <w:r w:rsidR="000449FE" w:rsidRPr="000449FE">
              <w:rPr>
                <w:b/>
              </w:rPr>
              <w:t>Assignment:</w:t>
            </w:r>
            <w:r w:rsidR="000449FE">
              <w:t xml:space="preserve"> </w:t>
            </w:r>
            <w:r>
              <w:t xml:space="preserve"> Create a Cardio Fitness plan with personal preferences</w:t>
            </w:r>
          </w:p>
          <w:p w14:paraId="20258880" w14:textId="09782C56" w:rsidR="00256321" w:rsidRPr="009A09A2" w:rsidRDefault="00256321" w:rsidP="009A09A2">
            <w:pPr>
              <w:rPr>
                <w:rStyle w:val="Accentuation"/>
                <w:rFonts w:ascii="Century Gothic" w:hAnsi="Century Gothic"/>
                <w:iCs w:val="0"/>
                <w:sz w:val="28"/>
                <w:szCs w:val="28"/>
              </w:rPr>
            </w:pPr>
          </w:p>
        </w:tc>
        <w:tc>
          <w:tcPr>
            <w:tcW w:w="1667" w:type="pct"/>
          </w:tcPr>
          <w:p w14:paraId="6FDB0835" w14:textId="77777777" w:rsidR="009D0971" w:rsidRDefault="009D0971" w:rsidP="004C08C5">
            <w:pPr>
              <w:jc w:val="center"/>
              <w:rPr>
                <w:b/>
                <w:sz w:val="28"/>
                <w:szCs w:val="28"/>
              </w:rPr>
            </w:pPr>
            <w:r w:rsidRPr="004C08C5">
              <w:rPr>
                <w:b/>
                <w:sz w:val="28"/>
                <w:szCs w:val="28"/>
              </w:rPr>
              <w:t>Self-Assessment / Peer Assessment</w:t>
            </w:r>
          </w:p>
          <w:p w14:paraId="5AF26AF1" w14:textId="636E78A0" w:rsidR="009A09A2" w:rsidRPr="009A09A2" w:rsidRDefault="009A09A2" w:rsidP="004C0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 leading activity – peers to evaluate based on HR, exertion and FITT principles.</w:t>
            </w:r>
          </w:p>
        </w:tc>
      </w:tr>
      <w:tr w:rsidR="007A0D9B" w14:paraId="6C987428" w14:textId="77777777" w:rsidTr="00D1331E">
        <w:trPr>
          <w:trHeight w:val="759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3B3A340E" w14:textId="5AFF88FC" w:rsidR="007A0D9B" w:rsidRPr="00D1331E" w:rsidRDefault="007A0D9B" w:rsidP="00FA636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1331E">
              <w:rPr>
                <w:b/>
                <w:color w:val="FFFFFF" w:themeColor="background1"/>
                <w:sz w:val="32"/>
                <w:szCs w:val="32"/>
              </w:rPr>
              <w:t xml:space="preserve">Stage 3 – Learning Plan </w:t>
            </w:r>
          </w:p>
          <w:p w14:paraId="42EBD6B3" w14:textId="77777777" w:rsidR="00F90174" w:rsidRPr="00F90174" w:rsidRDefault="00F90174" w:rsidP="00FA6360">
            <w:pPr>
              <w:jc w:val="center"/>
              <w:rPr>
                <w:b/>
                <w:i/>
                <w:color w:val="EEECE1" w:themeColor="background2"/>
                <w:sz w:val="28"/>
                <w:szCs w:val="28"/>
              </w:rPr>
            </w:pPr>
            <w:r w:rsidRPr="00D1331E">
              <w:rPr>
                <w:b/>
                <w:i/>
                <w:color w:val="FFFFFF" w:themeColor="background1"/>
                <w:sz w:val="32"/>
                <w:szCs w:val="32"/>
              </w:rPr>
              <w:t>Should be Differentiated</w:t>
            </w:r>
          </w:p>
        </w:tc>
      </w:tr>
      <w:tr w:rsidR="00FA6360" w14:paraId="48F8057A" w14:textId="77777777" w:rsidTr="004C08C5">
        <w:trPr>
          <w:trHeight w:val="1534"/>
        </w:trPr>
        <w:tc>
          <w:tcPr>
            <w:tcW w:w="5000" w:type="pct"/>
            <w:gridSpan w:val="4"/>
          </w:tcPr>
          <w:p w14:paraId="2FAD0849" w14:textId="77777777" w:rsidR="00FA6360" w:rsidRPr="006F3610" w:rsidRDefault="00FA6360">
            <w:pPr>
              <w:rPr>
                <w:b/>
                <w:sz w:val="28"/>
                <w:szCs w:val="28"/>
              </w:rPr>
            </w:pPr>
            <w:r w:rsidRPr="006F3610">
              <w:rPr>
                <w:b/>
                <w:sz w:val="28"/>
                <w:szCs w:val="28"/>
              </w:rPr>
              <w:t>Potential Barriers to Success</w:t>
            </w:r>
            <w:r>
              <w:rPr>
                <w:b/>
                <w:sz w:val="28"/>
                <w:szCs w:val="28"/>
              </w:rPr>
              <w:t xml:space="preserve"> / Areas to Differentiate</w:t>
            </w:r>
            <w:r w:rsidRPr="006F3610">
              <w:rPr>
                <w:b/>
                <w:sz w:val="28"/>
                <w:szCs w:val="28"/>
              </w:rPr>
              <w:t>:</w:t>
            </w:r>
          </w:p>
          <w:p w14:paraId="1C23A5C6" w14:textId="77777777" w:rsidR="004C08C5" w:rsidRDefault="00FA6360">
            <w:r>
              <w:t>Might include: engagement, motivation, organization, language ability, exceptionalities, reading level</w:t>
            </w:r>
            <w:r w:rsidR="006044C2">
              <w:t>,</w:t>
            </w:r>
            <w:r>
              <w:t xml:space="preserve"> etc.</w:t>
            </w:r>
          </w:p>
          <w:p w14:paraId="4B641E48" w14:textId="77777777" w:rsidR="00FA6360" w:rsidRDefault="00FA6360" w:rsidP="004C08C5"/>
          <w:p w14:paraId="5AEA9A1B" w14:textId="33D45F7B" w:rsidR="009A09A2" w:rsidRDefault="009A09A2" w:rsidP="004C08C5">
            <w:r>
              <w:t>Participation, shame, students thinking they are “already fit”, different levels of the group.</w:t>
            </w:r>
          </w:p>
          <w:p w14:paraId="1E9B5AD3" w14:textId="77777777" w:rsidR="009A09A2" w:rsidRPr="004C08C5" w:rsidRDefault="009A09A2" w:rsidP="004C08C5"/>
        </w:tc>
      </w:tr>
      <w:tr w:rsidR="004C08C5" w14:paraId="34CFBBF8" w14:textId="77777777" w:rsidTr="004C08C5">
        <w:trPr>
          <w:trHeight w:val="1338"/>
        </w:trPr>
        <w:tc>
          <w:tcPr>
            <w:tcW w:w="5000" w:type="pct"/>
            <w:gridSpan w:val="4"/>
          </w:tcPr>
          <w:p w14:paraId="6DF6F554" w14:textId="63F97E71" w:rsidR="004C08C5" w:rsidRPr="004C08C5" w:rsidRDefault="004C08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Giving students voice and choice: </w:t>
            </w:r>
            <w:r>
              <w:rPr>
                <w:sz w:val="28"/>
                <w:szCs w:val="28"/>
              </w:rPr>
              <w:t>how you will adjust for differentiation needs</w:t>
            </w:r>
          </w:p>
          <w:p w14:paraId="755FBBB6" w14:textId="77777777" w:rsidR="004C08C5" w:rsidRDefault="004C08C5" w:rsidP="004C08C5">
            <w:pPr>
              <w:rPr>
                <w:sz w:val="28"/>
                <w:szCs w:val="28"/>
              </w:rPr>
            </w:pPr>
          </w:p>
          <w:p w14:paraId="57862F87" w14:textId="77777777" w:rsidR="009A09A2" w:rsidRDefault="009A09A2" w:rsidP="00E300DF">
            <w:pPr>
              <w:pStyle w:val="Paragraphedeliste"/>
              <w:numPr>
                <w:ilvl w:val="0"/>
                <w:numId w:val="4"/>
              </w:numPr>
              <w:rPr>
                <w:szCs w:val="22"/>
              </w:rPr>
            </w:pPr>
            <w:r w:rsidRPr="00E300DF">
              <w:rPr>
                <w:szCs w:val="22"/>
              </w:rPr>
              <w:t xml:space="preserve">Ensure that activities are </w:t>
            </w:r>
            <w:r w:rsidR="00E300DF" w:rsidRPr="00E300DF">
              <w:rPr>
                <w:szCs w:val="22"/>
              </w:rPr>
              <w:t>focused on understanding and not on performance (</w:t>
            </w:r>
            <w:proofErr w:type="spellStart"/>
            <w:r w:rsidR="00E300DF" w:rsidRPr="00E300DF">
              <w:rPr>
                <w:szCs w:val="22"/>
              </w:rPr>
              <w:t>eg</w:t>
            </w:r>
            <w:proofErr w:type="spellEnd"/>
            <w:r w:rsidR="00E300DF" w:rsidRPr="00E300DF">
              <w:rPr>
                <w:szCs w:val="22"/>
              </w:rPr>
              <w:t xml:space="preserve">… all finish at same time with different individual result that can be kept private.  </w:t>
            </w:r>
          </w:p>
          <w:p w14:paraId="6975E905" w14:textId="127B0626" w:rsidR="00E300DF" w:rsidRDefault="00E300DF" w:rsidP="00E300DF">
            <w:pPr>
              <w:pStyle w:val="Paragraphedeliste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>Offer choices of activities.</w:t>
            </w:r>
          </w:p>
          <w:p w14:paraId="137E31C0" w14:textId="7D39F245" w:rsidR="00E300DF" w:rsidRDefault="00E300DF" w:rsidP="00E300DF">
            <w:pPr>
              <w:pStyle w:val="Paragraphedeliste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>Scaffold the assignments with some extra guidance</w:t>
            </w:r>
          </w:p>
          <w:p w14:paraId="08C40B7D" w14:textId="11A28351" w:rsidR="00E300DF" w:rsidRPr="00E300DF" w:rsidRDefault="00E300DF" w:rsidP="00E300DF">
            <w:pPr>
              <w:pStyle w:val="Paragraphedeliste"/>
              <w:rPr>
                <w:szCs w:val="22"/>
              </w:rPr>
            </w:pPr>
          </w:p>
          <w:p w14:paraId="362E99D1" w14:textId="55A5DFC3" w:rsidR="00E300DF" w:rsidRPr="004C08C5" w:rsidRDefault="00E300DF" w:rsidP="004C08C5">
            <w:pPr>
              <w:rPr>
                <w:sz w:val="28"/>
                <w:szCs w:val="28"/>
              </w:rPr>
            </w:pPr>
          </w:p>
        </w:tc>
      </w:tr>
      <w:tr w:rsidR="00E52D21" w:rsidRPr="008337B6" w14:paraId="02E8A086" w14:textId="77777777" w:rsidTr="00D1331E">
        <w:trPr>
          <w:trHeight w:val="466"/>
        </w:trPr>
        <w:tc>
          <w:tcPr>
            <w:tcW w:w="5000" w:type="pct"/>
            <w:gridSpan w:val="4"/>
          </w:tcPr>
          <w:p w14:paraId="206AF927" w14:textId="27FA47E3" w:rsidR="00924F96" w:rsidRDefault="004C08C5" w:rsidP="00924F96">
            <w:pPr>
              <w:rPr>
                <w:b/>
                <w:bCs/>
              </w:rPr>
            </w:pPr>
            <w:r>
              <w:rPr>
                <w:b/>
                <w:bCs/>
              </w:rPr>
              <w:t>Integrating Aboriginal worldviews and perspectives:</w:t>
            </w:r>
          </w:p>
          <w:p w14:paraId="42E521C3" w14:textId="77777777" w:rsidR="00E52D21" w:rsidRPr="00C42A26" w:rsidRDefault="00924F96" w:rsidP="00E52D21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B4D1273" w14:textId="08185095" w:rsidR="00E52D21" w:rsidRPr="00C42A26" w:rsidRDefault="00E300DF" w:rsidP="00C42A26">
            <w:pPr>
              <w:rPr>
                <w:bCs/>
                <w:color w:val="FF0000"/>
              </w:rPr>
            </w:pPr>
            <w:r w:rsidRPr="00C42A26">
              <w:rPr>
                <w:bCs/>
              </w:rPr>
              <w:t xml:space="preserve"> </w:t>
            </w:r>
            <w:r w:rsidR="00C42A26" w:rsidRPr="00C42A26">
              <w:rPr>
                <w:bCs/>
              </w:rPr>
              <w:t>Learning ultimately supports well-being of the self, the family, the land, the community…..</w:t>
            </w:r>
          </w:p>
          <w:p w14:paraId="27D81715" w14:textId="29960B55" w:rsidR="00C42A26" w:rsidRPr="006A210F" w:rsidRDefault="00C42A26" w:rsidP="00C42A26">
            <w:pPr>
              <w:pStyle w:val="Paragraphedeliste"/>
              <w:numPr>
                <w:ilvl w:val="0"/>
                <w:numId w:val="8"/>
              </w:numPr>
              <w:rPr>
                <w:rFonts w:ascii="Segoe Script" w:hAnsi="Segoe Script"/>
                <w:b/>
                <w:bCs/>
                <w:highlight w:val="green"/>
              </w:rPr>
            </w:pPr>
            <w:r w:rsidRPr="006A210F">
              <w:rPr>
                <w:rFonts w:ascii="Segoe Script" w:hAnsi="Segoe Script"/>
                <w:b/>
                <w:bCs/>
                <w:highlight w:val="green"/>
              </w:rPr>
              <w:t>Learning about cardio fitness will support well-being and the interview will involve family members in thinking about their healt</w:t>
            </w:r>
            <w:r w:rsidR="006A210F" w:rsidRPr="006A210F">
              <w:rPr>
                <w:rFonts w:ascii="Segoe Script" w:hAnsi="Segoe Script"/>
                <w:b/>
                <w:bCs/>
                <w:highlight w:val="green"/>
              </w:rPr>
              <w:t>h</w:t>
            </w:r>
            <w:r w:rsidR="0004792F">
              <w:rPr>
                <w:rFonts w:ascii="Segoe Script" w:hAnsi="Segoe Script"/>
                <w:b/>
                <w:bCs/>
                <w:highlight w:val="green"/>
              </w:rPr>
              <w:t xml:space="preserve"> as well.  We</w:t>
            </w:r>
            <w:r w:rsidRPr="006A210F">
              <w:rPr>
                <w:rFonts w:ascii="Segoe Script" w:hAnsi="Segoe Script"/>
                <w:b/>
                <w:bCs/>
                <w:highlight w:val="green"/>
              </w:rPr>
              <w:t xml:space="preserve"> can talk and the impacts of poor cardiovascular fitness on the health care system and the well-being of a community.</w:t>
            </w:r>
          </w:p>
          <w:p w14:paraId="06C9B31A" w14:textId="77777777" w:rsidR="00E52D21" w:rsidRPr="008337B6" w:rsidRDefault="00E52D21" w:rsidP="00E52D21">
            <w:pPr>
              <w:rPr>
                <w:b/>
                <w:bCs/>
                <w:color w:val="FF0000"/>
              </w:rPr>
            </w:pPr>
          </w:p>
        </w:tc>
      </w:tr>
    </w:tbl>
    <w:p w14:paraId="439CCFFF" w14:textId="70664EC1" w:rsidR="00EA2C35" w:rsidRDefault="00EA2C35"/>
    <w:tbl>
      <w:tblPr>
        <w:tblStyle w:val="Grilledutableau"/>
        <w:tblW w:w="4989" w:type="pct"/>
        <w:tblLayout w:type="fixed"/>
        <w:tblLook w:val="04A0" w:firstRow="1" w:lastRow="0" w:firstColumn="1" w:lastColumn="0" w:noHBand="0" w:noVBand="1"/>
      </w:tblPr>
      <w:tblGrid>
        <w:gridCol w:w="14584"/>
      </w:tblGrid>
      <w:tr w:rsidR="00E52D21" w:rsidRPr="008337B6" w14:paraId="6490059E" w14:textId="77777777" w:rsidTr="00D1331E">
        <w:trPr>
          <w:trHeight w:val="5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56F07" w14:textId="2051D7D8" w:rsidR="00E1251F" w:rsidRDefault="00F84A81" w:rsidP="00E1251F">
            <w:pPr>
              <w:rPr>
                <w:b/>
                <w:bCs/>
              </w:rPr>
            </w:pPr>
            <w:r w:rsidRPr="00924F96">
              <w:rPr>
                <w:b/>
                <w:bCs/>
                <w:sz w:val="28"/>
                <w:szCs w:val="28"/>
              </w:rPr>
              <w:t>Sequence of Lessons</w:t>
            </w:r>
            <w:r w:rsidRPr="00924F96">
              <w:rPr>
                <w:b/>
                <w:bCs/>
              </w:rPr>
              <w:t>:</w:t>
            </w:r>
            <w:r w:rsidR="00924F96">
              <w:rPr>
                <w:b/>
                <w:bCs/>
              </w:rPr>
              <w:t xml:space="preserve"> </w:t>
            </w:r>
            <w:r w:rsidR="00924F96">
              <w:rPr>
                <w:bCs/>
              </w:rPr>
              <w:t>The basics of what you plan to do in each lesson of the unit.</w:t>
            </w:r>
            <w:r w:rsidR="00E1251F">
              <w:rPr>
                <w:bCs/>
              </w:rPr>
              <w:t xml:space="preserve">  The first one will be h</w:t>
            </w:r>
            <w:r w:rsidR="00E1251F" w:rsidRPr="00924F96">
              <w:rPr>
                <w:bCs/>
              </w:rPr>
              <w:t>ow will you engage</w:t>
            </w:r>
            <w:r w:rsidR="00E1251F" w:rsidRPr="00924F96">
              <w:rPr>
                <w:bCs/>
                <w:color w:val="FF0000"/>
              </w:rPr>
              <w:t xml:space="preserve"> </w:t>
            </w:r>
            <w:r w:rsidR="00E1251F" w:rsidRPr="00924F96">
              <w:rPr>
                <w:bCs/>
              </w:rPr>
              <w:t>students at the beginning of the unit? (motivational set – your ‘hook’ – it could be accessing their background knowledge in some way)</w:t>
            </w:r>
          </w:p>
          <w:p w14:paraId="3BD2A84D" w14:textId="1B2CA367" w:rsidR="00F84A81" w:rsidRPr="00924F96" w:rsidRDefault="00F84A81" w:rsidP="00E52D21">
            <w:pPr>
              <w:rPr>
                <w:bCs/>
              </w:rPr>
            </w:pPr>
          </w:p>
          <w:p w14:paraId="1B8F53D6" w14:textId="77777777" w:rsidR="00E52D21" w:rsidRPr="008337B6" w:rsidRDefault="00E52D21" w:rsidP="00E52D21">
            <w:pPr>
              <w:rPr>
                <w:b/>
                <w:bCs/>
              </w:rPr>
            </w:pPr>
          </w:p>
        </w:tc>
      </w:tr>
    </w:tbl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530"/>
        <w:gridCol w:w="7470"/>
        <w:gridCol w:w="2790"/>
        <w:gridCol w:w="1589"/>
      </w:tblGrid>
      <w:tr w:rsidR="00F84A81" w:rsidRPr="00736A8F" w14:paraId="59F2A6B6" w14:textId="77777777" w:rsidTr="0004792F">
        <w:tc>
          <w:tcPr>
            <w:tcW w:w="1080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14:paraId="0434662E" w14:textId="77777777" w:rsidR="00F84A81" w:rsidRPr="00736A8F" w:rsidRDefault="00F84A81" w:rsidP="004A5318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#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14:paraId="694095C6" w14:textId="77777777" w:rsidR="00F84A81" w:rsidRPr="00736A8F" w:rsidRDefault="00F84A81" w:rsidP="004A5318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Lesson Title</w:t>
            </w:r>
          </w:p>
        </w:tc>
        <w:tc>
          <w:tcPr>
            <w:tcW w:w="7470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14:paraId="6DBECD6E" w14:textId="77777777" w:rsidR="00F84A81" w:rsidRPr="00D1331E" w:rsidRDefault="00F84A81" w:rsidP="004A5318">
            <w:pPr>
              <w:jc w:val="center"/>
              <w:rPr>
                <w:b/>
                <w:color w:val="FFFFFF" w:themeColor="background1"/>
              </w:rPr>
            </w:pPr>
            <w:r w:rsidRPr="00D1331E">
              <w:rPr>
                <w:b/>
                <w:color w:val="FFFFFF" w:themeColor="background1"/>
              </w:rPr>
              <w:t>Lesson Activities (Learning Experiences)</w:t>
            </w:r>
          </w:p>
          <w:p w14:paraId="4BDBE281" w14:textId="77777777" w:rsidR="00F84A81" w:rsidRPr="00736A8F" w:rsidRDefault="00F84A81" w:rsidP="004A5318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7F7F7F" w:themeFill="text1" w:themeFillTint="80"/>
          </w:tcPr>
          <w:p w14:paraId="4D8D5E48" w14:textId="05CFFEE2" w:rsidR="00F84A81" w:rsidRPr="00736A8F" w:rsidRDefault="00F84A81" w:rsidP="004A5318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Assess</w:t>
            </w:r>
            <w:r w:rsidR="003219F5" w:rsidRPr="00D1331E">
              <w:rPr>
                <w:b/>
                <w:color w:val="FFFFFF" w:themeColor="background1"/>
              </w:rPr>
              <w:t>men</w:t>
            </w:r>
            <w:r w:rsidR="003219F5" w:rsidRPr="003219F5">
              <w:rPr>
                <w:b/>
                <w:color w:val="FFFFFF" w:themeColor="background1"/>
              </w:rPr>
              <w:t>t</w:t>
            </w:r>
            <w:r w:rsidR="00E1251F">
              <w:rPr>
                <w:b/>
                <w:color w:val="FFFFFF" w:themeColor="background1"/>
              </w:rPr>
              <w:t xml:space="preserve"> and Core competency</w:t>
            </w:r>
          </w:p>
        </w:tc>
        <w:tc>
          <w:tcPr>
            <w:tcW w:w="1589" w:type="dxa"/>
            <w:shd w:val="clear" w:color="auto" w:fill="7F7F7F" w:themeFill="text1" w:themeFillTint="80"/>
          </w:tcPr>
          <w:p w14:paraId="4366CDD1" w14:textId="77777777" w:rsidR="00F84A81" w:rsidRPr="00736A8F" w:rsidRDefault="00F84A81" w:rsidP="004A5318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Resources</w:t>
            </w:r>
          </w:p>
        </w:tc>
      </w:tr>
      <w:tr w:rsidR="00F84A81" w:rsidRPr="003E3E2F" w14:paraId="3B896AA3" w14:textId="77777777" w:rsidTr="0004792F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28183" w14:textId="04935391" w:rsidR="00F84A81" w:rsidRPr="00F84A81" w:rsidRDefault="00F84A81" w:rsidP="00F84A81">
            <w:pPr>
              <w:jc w:val="center"/>
              <w:rPr>
                <w:b/>
              </w:rPr>
            </w:pPr>
            <w:r w:rsidRPr="00F84A81">
              <w:rPr>
                <w:b/>
              </w:rPr>
              <w:t>1</w:t>
            </w:r>
            <w:r w:rsidR="002E55BB">
              <w:rPr>
                <w:b/>
              </w:rPr>
              <w:t xml:space="preserve">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F5FED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  <w:p w14:paraId="7BEFB8B2" w14:textId="18345ADC" w:rsidR="00F84A81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>Intro:</w:t>
            </w:r>
          </w:p>
          <w:p w14:paraId="2B8E6F3B" w14:textId="5620A1F0" w:rsidR="00477AE8" w:rsidRPr="00F84A81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>What is Cardiovascular Fitness?</w:t>
            </w:r>
          </w:p>
          <w:p w14:paraId="368D8E4F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70286" w14:textId="77777777" w:rsidR="00F84A81" w:rsidRDefault="00477AE8" w:rsidP="00E1251F">
            <w:r w:rsidRPr="0072654D">
              <w:rPr>
                <w:b/>
              </w:rPr>
              <w:t>Hook:</w:t>
            </w:r>
            <w:r>
              <w:t xml:space="preserve">  Play a game – ID connection to oxygen intake and exercise</w:t>
            </w:r>
          </w:p>
          <w:p w14:paraId="32EAEB6C" w14:textId="2E52B6A8" w:rsidR="00477AE8" w:rsidRDefault="00477AE8" w:rsidP="00477AE8">
            <w:pPr>
              <w:pStyle w:val="Paragraphedeliste"/>
              <w:numPr>
                <w:ilvl w:val="0"/>
                <w:numId w:val="6"/>
              </w:numPr>
            </w:pPr>
            <w:r>
              <w:t>Draw a heart – show circulation</w:t>
            </w:r>
          </w:p>
          <w:p w14:paraId="75B81AD9" w14:textId="77777777" w:rsidR="00477AE8" w:rsidRDefault="00477AE8" w:rsidP="00E1251F"/>
          <w:p w14:paraId="722CE4C4" w14:textId="37291226" w:rsidR="00477AE8" w:rsidRDefault="00477AE8" w:rsidP="00E1251F">
            <w:r w:rsidRPr="0072654D">
              <w:rPr>
                <w:b/>
              </w:rPr>
              <w:t>A</w:t>
            </w:r>
            <w:r w:rsidR="0072654D" w:rsidRPr="0072654D">
              <w:rPr>
                <w:b/>
              </w:rPr>
              <w:t xml:space="preserve">ctivity:  </w:t>
            </w:r>
            <w:r w:rsidR="0072654D">
              <w:t>Connections to cardiovascular fitness -</w:t>
            </w:r>
            <w:r>
              <w:t xml:space="preserve"> move and think/talk with partner – when they come to a station do the cardio activity and rate it as cardio or not (push-us, sit ups, jumping jacks, cycling…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6C42F5B2" w14:textId="77777777" w:rsidR="00477AE8" w:rsidRDefault="00477AE8" w:rsidP="00477AE8">
            <w:pPr>
              <w:pStyle w:val="Paragraphedeliste"/>
              <w:numPr>
                <w:ilvl w:val="0"/>
                <w:numId w:val="6"/>
              </w:numPr>
            </w:pPr>
            <w:r>
              <w:t>Talk about why they answered this.</w:t>
            </w:r>
          </w:p>
          <w:p w14:paraId="0BABA596" w14:textId="77777777" w:rsidR="00EC4960" w:rsidRDefault="00EC4960" w:rsidP="00EC4960"/>
          <w:p w14:paraId="43986D4B" w14:textId="77777777" w:rsidR="00EC4960" w:rsidRDefault="001D064D" w:rsidP="00EC4960">
            <w:r w:rsidRPr="001D064D">
              <w:rPr>
                <w:b/>
              </w:rPr>
              <w:t>Assessment:</w:t>
            </w:r>
            <w:r>
              <w:t xml:space="preserve"> </w:t>
            </w:r>
            <w:r w:rsidR="00EC4960">
              <w:t>BEGIN JOURNALS (or use journals already in use)</w:t>
            </w:r>
          </w:p>
          <w:p w14:paraId="37516751" w14:textId="052A5200" w:rsidR="001D064D" w:rsidRPr="00E1251F" w:rsidRDefault="001D064D" w:rsidP="00EC4960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B5B41" w14:textId="77777777" w:rsidR="00F84A81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>Thinking</w:t>
            </w:r>
          </w:p>
          <w:p w14:paraId="6456C345" w14:textId="63C5F495" w:rsidR="0072654D" w:rsidRPr="00F84A81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>Brainstorm ad reflection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DB73" w14:textId="77777777" w:rsidR="00F84A81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>Journals</w:t>
            </w:r>
          </w:p>
          <w:p w14:paraId="3B439CD8" w14:textId="77777777" w:rsidR="0072654D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>Circulation diagram</w:t>
            </w:r>
          </w:p>
          <w:p w14:paraId="7C4709C8" w14:textId="77777777" w:rsidR="0072654D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6F8E275F" w14:textId="2FD26823" w:rsidR="0072654D" w:rsidRPr="00F84A81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Video </w:t>
            </w:r>
          </w:p>
        </w:tc>
      </w:tr>
      <w:tr w:rsidR="006A210F" w:rsidRPr="003E3E2F" w14:paraId="6DA8616F" w14:textId="77777777" w:rsidTr="0004792F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6F76D" w14:textId="64FC9715" w:rsidR="006A210F" w:rsidRPr="00CC0179" w:rsidRDefault="006A210F" w:rsidP="00F84A81">
            <w:pPr>
              <w:jc w:val="center"/>
              <w:rPr>
                <w:b/>
              </w:rPr>
            </w:pPr>
            <w:r w:rsidRPr="002B58C0">
              <w:rPr>
                <w:b/>
                <w:highlight w:val="green"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CE2C9" w14:textId="77777777" w:rsidR="006A210F" w:rsidRPr="00CC0179" w:rsidRDefault="006A210F" w:rsidP="00751648">
            <w:pPr>
              <w:jc w:val="center"/>
              <w:rPr>
                <w:b/>
              </w:rPr>
            </w:pPr>
            <w:r w:rsidRPr="00CC0179">
              <w:rPr>
                <w:b/>
              </w:rPr>
              <w:t>HR monitors</w:t>
            </w:r>
          </w:p>
          <w:p w14:paraId="2E5ED3F6" w14:textId="3FD510E9" w:rsidR="006A210F" w:rsidRPr="00CC0179" w:rsidRDefault="006A210F" w:rsidP="00F84A81">
            <w:pPr>
              <w:jc w:val="center"/>
              <w:rPr>
                <w:b/>
              </w:rPr>
            </w:pPr>
            <w:r w:rsidRPr="00CC0179">
              <w:rPr>
                <w:b/>
              </w:rPr>
              <w:t>And Cardio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696F4" w14:textId="6D7252AD" w:rsidR="006A210F" w:rsidRDefault="006A210F" w:rsidP="00751648">
            <w:r>
              <w:rPr>
                <w:b/>
              </w:rPr>
              <w:t>Hook</w:t>
            </w:r>
            <w:r w:rsidRPr="002B58C0">
              <w:rPr>
                <w:b/>
                <w:highlight w:val="green"/>
              </w:rPr>
              <w:t xml:space="preserve">: </w:t>
            </w:r>
            <w:r w:rsidR="006C1C67" w:rsidRPr="002B58C0">
              <w:rPr>
                <w:highlight w:val="green"/>
              </w:rPr>
              <w:t>Take HR on the neck and write</w:t>
            </w:r>
            <w:r w:rsidRPr="002B58C0">
              <w:rPr>
                <w:highlight w:val="green"/>
              </w:rPr>
              <w:t xml:space="preserve">… </w:t>
            </w:r>
            <w:r w:rsidR="006C1C67" w:rsidRPr="002B58C0">
              <w:rPr>
                <w:highlight w:val="green"/>
              </w:rPr>
              <w:t xml:space="preserve">how accurate is this? How else can we monitor </w:t>
            </w:r>
            <w:proofErr w:type="gramStart"/>
            <w:r w:rsidR="006C1C67" w:rsidRPr="002B58C0">
              <w:rPr>
                <w:highlight w:val="green"/>
              </w:rPr>
              <w:t>HR.</w:t>
            </w:r>
            <w:proofErr w:type="gramEnd"/>
          </w:p>
          <w:p w14:paraId="3D997301" w14:textId="77777777" w:rsidR="002D624C" w:rsidRDefault="002D624C" w:rsidP="00751648">
            <w:pPr>
              <w:rPr>
                <w:b/>
              </w:rPr>
            </w:pPr>
          </w:p>
          <w:p w14:paraId="6E0A0673" w14:textId="77777777" w:rsidR="006A210F" w:rsidRDefault="006A210F" w:rsidP="00751648">
            <w:r w:rsidRPr="00AD1FAB">
              <w:rPr>
                <w:b/>
              </w:rPr>
              <w:t>Activity</w:t>
            </w:r>
            <w:r>
              <w:t>: Explore HR app.  Predict and measure HR/compare to measuring pulse at neck/wrist.</w:t>
            </w:r>
          </w:p>
          <w:p w14:paraId="11A654B4" w14:textId="77777777" w:rsidR="006A210F" w:rsidRDefault="006A210F" w:rsidP="00751648">
            <w:pPr>
              <w:pStyle w:val="Paragraphedeliste"/>
              <w:numPr>
                <w:ilvl w:val="0"/>
                <w:numId w:val="7"/>
              </w:numPr>
            </w:pPr>
            <w:r>
              <w:t>IN partners, keep HR at a certain level and find the target zone.</w:t>
            </w:r>
          </w:p>
          <w:p w14:paraId="350C38A9" w14:textId="77777777" w:rsidR="006A210F" w:rsidRPr="00256321" w:rsidRDefault="006A210F" w:rsidP="00751648">
            <w:pPr>
              <w:pStyle w:val="Paragraphedeliste"/>
              <w:numPr>
                <w:ilvl w:val="0"/>
                <w:numId w:val="7"/>
              </w:numPr>
            </w:pPr>
            <w:r w:rsidRPr="00256321">
              <w:t>Demo other types of HR monitors</w:t>
            </w:r>
          </w:p>
          <w:p w14:paraId="42DDB36C" w14:textId="77777777" w:rsidR="002D624C" w:rsidRDefault="002D624C" w:rsidP="00751648">
            <w:pPr>
              <w:ind w:left="60"/>
              <w:rPr>
                <w:b/>
              </w:rPr>
            </w:pPr>
          </w:p>
          <w:p w14:paraId="30E678DF" w14:textId="77777777" w:rsidR="006A210F" w:rsidRDefault="006A210F" w:rsidP="00751648">
            <w:pPr>
              <w:ind w:left="60"/>
            </w:pPr>
            <w:r w:rsidRPr="00256321">
              <w:rPr>
                <w:b/>
              </w:rPr>
              <w:t>Post</w:t>
            </w:r>
            <w:r w:rsidRPr="00256321">
              <w:t>: Look at HR readings ad times and compare how hard someone was work.  Talk about how this can be used for evaluating fitness, effor</w:t>
            </w:r>
            <w:r>
              <w:t>t</w:t>
            </w:r>
          </w:p>
          <w:p w14:paraId="06F64329" w14:textId="77777777" w:rsidR="006A210F" w:rsidRPr="0072654D" w:rsidRDefault="006A210F" w:rsidP="00E1251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2F3AA" w14:textId="77777777" w:rsidR="006A210F" w:rsidRDefault="006A210F" w:rsidP="00F84A81">
            <w:pPr>
              <w:jc w:val="center"/>
            </w:pPr>
            <w:r>
              <w:rPr>
                <w:b/>
              </w:rPr>
              <w:t xml:space="preserve">Thinking – </w:t>
            </w:r>
            <w:r w:rsidRPr="00411E02">
              <w:t>prediction and comparison</w:t>
            </w:r>
          </w:p>
          <w:p w14:paraId="42BAAB75" w14:textId="77777777" w:rsidR="0004792F" w:rsidRDefault="0004792F" w:rsidP="00F84A81">
            <w:pPr>
              <w:jc w:val="center"/>
            </w:pPr>
          </w:p>
          <w:p w14:paraId="0E507429" w14:textId="77777777" w:rsidR="0004792F" w:rsidRPr="0004792F" w:rsidRDefault="0004792F" w:rsidP="00F84A81">
            <w:pPr>
              <w:jc w:val="center"/>
              <w:rPr>
                <w:b/>
                <w:highlight w:val="green"/>
              </w:rPr>
            </w:pPr>
            <w:r w:rsidRPr="0004792F">
              <w:rPr>
                <w:b/>
                <w:highlight w:val="green"/>
              </w:rPr>
              <w:t>Assessment:</w:t>
            </w:r>
          </w:p>
          <w:p w14:paraId="307B379D" w14:textId="24926563" w:rsidR="0004792F" w:rsidRDefault="0004792F" w:rsidP="00F84A81">
            <w:pPr>
              <w:jc w:val="center"/>
              <w:rPr>
                <w:b/>
              </w:rPr>
            </w:pPr>
            <w:r w:rsidRPr="0004792F">
              <w:rPr>
                <w:highlight w:val="green"/>
              </w:rPr>
              <w:t>Talk about what participation looks like for this class.  Collectively develop  rubric to evaluate participation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23505" w14:textId="77777777" w:rsidR="006A210F" w:rsidRDefault="006A210F" w:rsidP="00751648">
            <w:pPr>
              <w:jc w:val="center"/>
              <w:rPr>
                <w:b/>
              </w:rPr>
            </w:pPr>
            <w:r>
              <w:rPr>
                <w:b/>
              </w:rPr>
              <w:t>HR monitors and APPS</w:t>
            </w:r>
          </w:p>
          <w:p w14:paraId="63090450" w14:textId="77777777" w:rsidR="006A210F" w:rsidRDefault="006A210F" w:rsidP="00751648">
            <w:pPr>
              <w:jc w:val="center"/>
              <w:rPr>
                <w:b/>
              </w:rPr>
            </w:pPr>
          </w:p>
          <w:p w14:paraId="021152F6" w14:textId="6BF768DF" w:rsidR="006A210F" w:rsidRDefault="006A210F" w:rsidP="00F84A81">
            <w:pPr>
              <w:jc w:val="center"/>
              <w:rPr>
                <w:b/>
              </w:rPr>
            </w:pPr>
            <w:r>
              <w:rPr>
                <w:b/>
              </w:rPr>
              <w:t>Logs</w:t>
            </w:r>
          </w:p>
        </w:tc>
      </w:tr>
      <w:tr w:rsidR="00F84A81" w:rsidRPr="003E3E2F" w14:paraId="52E28237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CC443" w14:textId="3F84F567" w:rsidR="00F84A81" w:rsidRPr="00CC0179" w:rsidRDefault="002E55BB" w:rsidP="00F84A81">
            <w:pPr>
              <w:jc w:val="center"/>
              <w:rPr>
                <w:b/>
              </w:rPr>
            </w:pPr>
            <w:r w:rsidRPr="00CC0179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1F809" w14:textId="26B0816C" w:rsidR="00F84A81" w:rsidRPr="00CC0179" w:rsidRDefault="00477AE8" w:rsidP="00F84A81">
            <w:pPr>
              <w:jc w:val="center"/>
              <w:rPr>
                <w:b/>
              </w:rPr>
            </w:pPr>
            <w:r w:rsidRPr="00CC0179">
              <w:rPr>
                <w:b/>
              </w:rPr>
              <w:t>Heart Rate</w:t>
            </w:r>
          </w:p>
          <w:p w14:paraId="45E545DD" w14:textId="77777777" w:rsidR="00F84A81" w:rsidRPr="00CC0179" w:rsidRDefault="00F84A81" w:rsidP="00F84A81">
            <w:pPr>
              <w:jc w:val="center"/>
              <w:rPr>
                <w:b/>
              </w:rPr>
            </w:pPr>
          </w:p>
          <w:p w14:paraId="07B60BE6" w14:textId="77777777" w:rsidR="00F84A81" w:rsidRPr="00CC0179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DB3CA" w14:textId="77777777" w:rsidR="00F84A81" w:rsidRDefault="0072654D" w:rsidP="0072654D">
            <w:r>
              <w:rPr>
                <w:b/>
              </w:rPr>
              <w:t xml:space="preserve">Hook: </w:t>
            </w:r>
            <w:r>
              <w:t>Find HR and count for 1 min (resting) – move on the spot for 1 min – take HR again… ask why it changes?</w:t>
            </w:r>
          </w:p>
          <w:p w14:paraId="459CB4A7" w14:textId="235B041C" w:rsidR="0072654D" w:rsidRDefault="0072654D" w:rsidP="0072654D">
            <w:pPr>
              <w:pStyle w:val="Paragraphedeliste"/>
              <w:numPr>
                <w:ilvl w:val="0"/>
                <w:numId w:val="7"/>
              </w:numPr>
            </w:pPr>
            <w:r>
              <w:t>Establish target HR (talk about why?) 10 second count</w:t>
            </w:r>
          </w:p>
          <w:p w14:paraId="4E3909B4" w14:textId="77777777" w:rsidR="002D624C" w:rsidRDefault="002D624C" w:rsidP="0072654D">
            <w:pPr>
              <w:ind w:left="60"/>
              <w:rPr>
                <w:b/>
              </w:rPr>
            </w:pPr>
          </w:p>
          <w:p w14:paraId="21D3F235" w14:textId="77777777" w:rsidR="0072654D" w:rsidRDefault="0072654D" w:rsidP="0072654D">
            <w:pPr>
              <w:ind w:left="60"/>
            </w:pPr>
            <w:r w:rsidRPr="0072654D">
              <w:rPr>
                <w:b/>
              </w:rPr>
              <w:t>ACTIVITY</w:t>
            </w:r>
            <w:r>
              <w:t xml:space="preserve"> – do workout (run/walk/stairs/hills and talk HR often to compare and connect PRE with Target HR</w:t>
            </w:r>
          </w:p>
          <w:p w14:paraId="1E49319A" w14:textId="77777777" w:rsidR="0072654D" w:rsidRDefault="0072654D" w:rsidP="0072654D">
            <w:pPr>
              <w:ind w:left="60"/>
            </w:pPr>
          </w:p>
          <w:p w14:paraId="6DF33D82" w14:textId="7BC489AC" w:rsidR="00513A89" w:rsidRPr="0072654D" w:rsidRDefault="0072654D" w:rsidP="009440F0">
            <w:pPr>
              <w:ind w:left="60"/>
            </w:pPr>
            <w:r w:rsidRPr="0072654D">
              <w:rPr>
                <w:b/>
              </w:rPr>
              <w:t>POST</w:t>
            </w:r>
            <w:r w:rsidR="002B58C0">
              <w:t xml:space="preserve"> – </w:t>
            </w:r>
            <w:r w:rsidR="002B58C0" w:rsidRPr="002B58C0">
              <w:rPr>
                <w:highlight w:val="green"/>
              </w:rPr>
              <w:t xml:space="preserve">make HR/cardio </w:t>
            </w:r>
            <w:r w:rsidRPr="002B58C0">
              <w:rPr>
                <w:highlight w:val="green"/>
              </w:rPr>
              <w:t>cards and write in journals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0B69" w14:textId="77777777" w:rsidR="00F84A81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>P/S – connection to personal fitness</w:t>
            </w:r>
          </w:p>
          <w:p w14:paraId="278BA4F5" w14:textId="731872F7" w:rsidR="0072654D" w:rsidRPr="00F84A81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>T – connection to HR and Activities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00E1" w14:textId="0BFF52BD" w:rsidR="00F84A81" w:rsidRPr="00F84A81" w:rsidRDefault="0072654D" w:rsidP="00F84A81">
            <w:pPr>
              <w:jc w:val="center"/>
              <w:rPr>
                <w:b/>
              </w:rPr>
            </w:pPr>
            <w:r>
              <w:rPr>
                <w:b/>
              </w:rPr>
              <w:t>HR monitor if students need differentiation</w:t>
            </w:r>
          </w:p>
        </w:tc>
      </w:tr>
      <w:tr w:rsidR="00F84A81" w:rsidRPr="003E3E2F" w14:paraId="41266A22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A66F3" w14:textId="56448EF0" w:rsidR="00F84A81" w:rsidRPr="00CC0179" w:rsidRDefault="002E55BB" w:rsidP="00F84A81">
            <w:pPr>
              <w:jc w:val="center"/>
              <w:rPr>
                <w:b/>
              </w:rPr>
            </w:pPr>
            <w:r w:rsidRPr="00CC0179">
              <w:rPr>
                <w:b/>
              </w:rPr>
              <w:lastRenderedPageBreak/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C527D" w14:textId="0DA9D29D" w:rsidR="00F84A81" w:rsidRPr="00CC0179" w:rsidRDefault="00477AE8" w:rsidP="00F84A81">
            <w:pPr>
              <w:jc w:val="center"/>
              <w:rPr>
                <w:b/>
              </w:rPr>
            </w:pPr>
            <w:r w:rsidRPr="00CC0179">
              <w:rPr>
                <w:b/>
              </w:rPr>
              <w:t>Different ways to measure and assess</w:t>
            </w:r>
          </w:p>
          <w:p w14:paraId="3F3579ED" w14:textId="77777777" w:rsidR="00F84A81" w:rsidRPr="00CC0179" w:rsidRDefault="00F84A81" w:rsidP="00F84A81">
            <w:pPr>
              <w:jc w:val="center"/>
              <w:rPr>
                <w:b/>
              </w:rPr>
            </w:pPr>
          </w:p>
          <w:p w14:paraId="01933DE3" w14:textId="77777777" w:rsidR="00F84A81" w:rsidRPr="00CC0179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C360" w14:textId="77777777" w:rsidR="00F84A81" w:rsidRDefault="00C973C5" w:rsidP="00C973C5">
            <w:r>
              <w:rPr>
                <w:b/>
              </w:rPr>
              <w:t xml:space="preserve">Hook:  </w:t>
            </w:r>
            <w:r w:rsidRPr="00C973C5">
              <w:t>Why measure?</w:t>
            </w:r>
            <w:r>
              <w:t xml:space="preserve"> Brainstorm what students think</w:t>
            </w:r>
          </w:p>
          <w:p w14:paraId="7D362590" w14:textId="77777777" w:rsidR="002D624C" w:rsidRDefault="002D624C" w:rsidP="00C973C5">
            <w:pPr>
              <w:rPr>
                <w:b/>
              </w:rPr>
            </w:pPr>
          </w:p>
          <w:p w14:paraId="652D1CC7" w14:textId="6095C04D" w:rsidR="00C973C5" w:rsidRDefault="00C973C5" w:rsidP="00C973C5">
            <w:r w:rsidRPr="00C973C5">
              <w:rPr>
                <w:b/>
              </w:rPr>
              <w:t>Activity:</w:t>
            </w:r>
            <w:r>
              <w:t xml:space="preserve"> do partner beep or full beep?  Or another test to give baseline</w:t>
            </w:r>
          </w:p>
          <w:p w14:paraId="214C0A16" w14:textId="77777777" w:rsidR="002D624C" w:rsidRDefault="002D624C" w:rsidP="00C973C5">
            <w:pPr>
              <w:rPr>
                <w:b/>
              </w:rPr>
            </w:pPr>
          </w:p>
          <w:p w14:paraId="32F2ECE6" w14:textId="7020F665" w:rsidR="00C973C5" w:rsidRPr="002B58C0" w:rsidRDefault="00C973C5" w:rsidP="00C973C5">
            <w:pPr>
              <w:rPr>
                <w:highlight w:val="green"/>
              </w:rPr>
            </w:pPr>
            <w:r w:rsidRPr="002B58C0">
              <w:rPr>
                <w:b/>
                <w:highlight w:val="green"/>
              </w:rPr>
              <w:t>Post:</w:t>
            </w:r>
            <w:r w:rsidRPr="002B58C0">
              <w:rPr>
                <w:highlight w:val="green"/>
              </w:rPr>
              <w:t xml:space="preserve"> look at fitness norms for different countries/ sports/hea</w:t>
            </w:r>
            <w:r w:rsidR="00213211" w:rsidRPr="002B58C0">
              <w:rPr>
                <w:highlight w:val="green"/>
              </w:rPr>
              <w:t>l</w:t>
            </w:r>
            <w:r w:rsidRPr="002B58C0">
              <w:rPr>
                <w:highlight w:val="green"/>
              </w:rPr>
              <w:t>th risks</w:t>
            </w:r>
          </w:p>
          <w:p w14:paraId="44C3F956" w14:textId="77777777" w:rsidR="00C973C5" w:rsidRDefault="00C973C5" w:rsidP="00C973C5">
            <w:r w:rsidRPr="002B58C0">
              <w:rPr>
                <w:highlight w:val="green"/>
              </w:rPr>
              <w:t>Discuss what these statistics mean to students?  Motivation?  Do they care?  Why?</w:t>
            </w:r>
          </w:p>
          <w:p w14:paraId="6DE3683B" w14:textId="77777777" w:rsidR="0004792F" w:rsidRDefault="0004792F" w:rsidP="00C973C5"/>
          <w:p w14:paraId="07EEC40A" w14:textId="3D00552A" w:rsidR="0004792F" w:rsidRDefault="0004792F" w:rsidP="00C973C5">
            <w:r w:rsidRPr="0004792F">
              <w:rPr>
                <w:highlight w:val="green"/>
              </w:rPr>
              <w:t xml:space="preserve">Present </w:t>
            </w:r>
            <w:r w:rsidRPr="0004792F">
              <w:rPr>
                <w:b/>
                <w:highlight w:val="green"/>
              </w:rPr>
              <w:t>Cardio Workout assignment</w:t>
            </w:r>
            <w:r w:rsidRPr="0004792F">
              <w:rPr>
                <w:highlight w:val="green"/>
              </w:rPr>
              <w:t xml:space="preserve"> – so students can begin to think about what they will do.</w:t>
            </w:r>
          </w:p>
          <w:p w14:paraId="08B9D734" w14:textId="5B6892D8" w:rsidR="002B58C0" w:rsidRPr="00C973C5" w:rsidRDefault="002B58C0" w:rsidP="00C973C5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5F144" w14:textId="77777777" w:rsidR="0004792F" w:rsidRDefault="0004792F" w:rsidP="0004792F">
            <w:r>
              <w:rPr>
                <w:b/>
              </w:rPr>
              <w:t>Assessment</w:t>
            </w:r>
            <w:r w:rsidRPr="00C973C5">
              <w:rPr>
                <w:b/>
              </w:rPr>
              <w:t>:</w:t>
            </w:r>
            <w:r>
              <w:t xml:space="preserve"> Reflection on information and fitness test.  COMPLETE Journal with assessment scores as compared to age/levels. </w:t>
            </w:r>
          </w:p>
          <w:p w14:paraId="3BE5821D" w14:textId="77777777" w:rsidR="0004792F" w:rsidRDefault="0004792F" w:rsidP="0004792F">
            <w:r>
              <w:t>Homework – download HR App</w:t>
            </w:r>
          </w:p>
          <w:p w14:paraId="5C81A009" w14:textId="0F49EF17" w:rsidR="00256321" w:rsidRPr="00F84A81" w:rsidRDefault="00256321" w:rsidP="00F84A81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005F2" w14:textId="1B0341AF" w:rsidR="00F84A81" w:rsidRDefault="0004792F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Cardio workout assignment details – </w:t>
            </w:r>
          </w:p>
          <w:p w14:paraId="73E55CCF" w14:textId="24430A9D" w:rsidR="0004792F" w:rsidRPr="00F84A81" w:rsidRDefault="0004792F" w:rsidP="00F84A81">
            <w:pPr>
              <w:jc w:val="center"/>
              <w:rPr>
                <w:b/>
              </w:rPr>
            </w:pPr>
            <w:r>
              <w:rPr>
                <w:b/>
              </w:rPr>
              <w:t>Some part of rubric blank for student creation??</w:t>
            </w:r>
          </w:p>
        </w:tc>
      </w:tr>
      <w:tr w:rsidR="00F84A81" w:rsidRPr="003E3E2F" w14:paraId="286ECB79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27AC8" w14:textId="5780FF03" w:rsidR="00F84A81" w:rsidRPr="00F84A81" w:rsidRDefault="006A210F" w:rsidP="00F84A81">
            <w:pPr>
              <w:jc w:val="center"/>
              <w:rPr>
                <w:b/>
              </w:rPr>
            </w:pPr>
            <w:r w:rsidRPr="006A210F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D4218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  <w:p w14:paraId="0D0D5AE1" w14:textId="77777777" w:rsidR="00F84A81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FITT Principle </w:t>
            </w:r>
          </w:p>
          <w:p w14:paraId="79846211" w14:textId="617FDF19" w:rsidR="00477AE8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00A66D92" w14:textId="019EA165" w:rsidR="00477AE8" w:rsidRPr="00F84A81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>Cardio</w:t>
            </w:r>
          </w:p>
          <w:p w14:paraId="54641A24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F7AF4" w14:textId="77777777" w:rsidR="00F84A81" w:rsidRPr="008A451E" w:rsidRDefault="00C973C5" w:rsidP="00C973C5">
            <w:r>
              <w:rPr>
                <w:b/>
              </w:rPr>
              <w:t xml:space="preserve">Hook:  </w:t>
            </w:r>
            <w:r w:rsidRPr="008A451E">
              <w:t>read an inspirational story (athlete/illness?)</w:t>
            </w:r>
          </w:p>
          <w:p w14:paraId="7D2BC2BC" w14:textId="77777777" w:rsidR="002D624C" w:rsidRDefault="002D624C" w:rsidP="00C973C5">
            <w:pPr>
              <w:rPr>
                <w:b/>
              </w:rPr>
            </w:pPr>
          </w:p>
          <w:p w14:paraId="1350C975" w14:textId="77777777" w:rsidR="00C973C5" w:rsidRDefault="00C973C5" w:rsidP="00C973C5">
            <w:pPr>
              <w:rPr>
                <w:b/>
              </w:rPr>
            </w:pPr>
            <w:r>
              <w:rPr>
                <w:b/>
              </w:rPr>
              <w:t xml:space="preserve">Activity:  </w:t>
            </w:r>
            <w:r w:rsidRPr="008A451E">
              <w:t>FITT Principle teaching</w:t>
            </w:r>
          </w:p>
          <w:p w14:paraId="12DA90D9" w14:textId="77777777" w:rsidR="002D624C" w:rsidRDefault="002D624C" w:rsidP="00C973C5">
            <w:pPr>
              <w:rPr>
                <w:b/>
              </w:rPr>
            </w:pPr>
          </w:p>
          <w:p w14:paraId="624988C0" w14:textId="46EF1B55" w:rsidR="00C973C5" w:rsidRDefault="00C973C5" w:rsidP="00C973C5">
            <w:r>
              <w:rPr>
                <w:b/>
              </w:rPr>
              <w:t xml:space="preserve">Post:  </w:t>
            </w:r>
            <w:r w:rsidRPr="008A451E">
              <w:t>20min workout (indoor or stationary) – purpose – to show the minimum needed to maintain cardio</w:t>
            </w:r>
            <w:r w:rsidR="00256321">
              <w:t xml:space="preserve">  (Use HR monitors)</w:t>
            </w:r>
          </w:p>
          <w:p w14:paraId="65F393B2" w14:textId="77777777" w:rsidR="002D624C" w:rsidRDefault="002D624C" w:rsidP="00C973C5">
            <w:pPr>
              <w:rPr>
                <w:b/>
              </w:rPr>
            </w:pPr>
          </w:p>
          <w:p w14:paraId="1F4BBDF5" w14:textId="1C5D2F67" w:rsidR="002B58C0" w:rsidRPr="00C973C5" w:rsidRDefault="002B58C0" w:rsidP="00C973C5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785F" w14:textId="77777777" w:rsidR="0004792F" w:rsidRDefault="00411E02" w:rsidP="0004792F">
            <w:pPr>
              <w:rPr>
                <w:b/>
              </w:rPr>
            </w:pPr>
            <w:r>
              <w:rPr>
                <w:b/>
              </w:rPr>
              <w:t xml:space="preserve">Thinking – </w:t>
            </w:r>
            <w:r w:rsidRPr="00411E02">
              <w:t>understanding FITT</w:t>
            </w:r>
            <w:r w:rsidR="0004792F" w:rsidRPr="00256321">
              <w:rPr>
                <w:b/>
              </w:rPr>
              <w:t xml:space="preserve"> </w:t>
            </w:r>
          </w:p>
          <w:p w14:paraId="11596EA5" w14:textId="77777777" w:rsidR="0004792F" w:rsidRDefault="0004792F" w:rsidP="0004792F">
            <w:pPr>
              <w:rPr>
                <w:b/>
              </w:rPr>
            </w:pPr>
          </w:p>
          <w:p w14:paraId="3DF03897" w14:textId="6CDDBAF0" w:rsidR="0004792F" w:rsidRDefault="0004792F" w:rsidP="0004792F">
            <w:r w:rsidRPr="00256321">
              <w:rPr>
                <w:b/>
              </w:rPr>
              <w:t>Assessment:</w:t>
            </w:r>
            <w:r>
              <w:t xml:space="preserve">  FITT journal entry and FITT/HR cards</w:t>
            </w:r>
          </w:p>
          <w:p w14:paraId="37C3228B" w14:textId="43B7DF35" w:rsidR="00F84A81" w:rsidRPr="00F84A81" w:rsidRDefault="0004792F" w:rsidP="0004792F">
            <w:pPr>
              <w:jc w:val="center"/>
              <w:rPr>
                <w:b/>
              </w:rPr>
            </w:pPr>
            <w:r>
              <w:t>Log HR during activity and compare to PRE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2FD8" w14:textId="5ED1B07F" w:rsidR="00F84A81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Logs</w:t>
            </w:r>
          </w:p>
          <w:p w14:paraId="5410ED5C" w14:textId="2D6CD99F" w:rsidR="00411E02" w:rsidRPr="00F84A81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Monitors</w:t>
            </w:r>
          </w:p>
        </w:tc>
      </w:tr>
      <w:tr w:rsidR="00F84A81" w:rsidRPr="003E3E2F" w14:paraId="2C7CEB86" w14:textId="77777777" w:rsidTr="0004792F">
        <w:trPr>
          <w:trHeight w:val="5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ADC2" w14:textId="61A135BD" w:rsidR="00F84A81" w:rsidRPr="00F84A81" w:rsidRDefault="006A210F" w:rsidP="00F84A81">
            <w:pPr>
              <w:jc w:val="center"/>
              <w:rPr>
                <w:b/>
              </w:rPr>
            </w:pPr>
            <w:r w:rsidRPr="006A210F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6CC4A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  <w:p w14:paraId="1027DA13" w14:textId="470177C6" w:rsidR="00F84A81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>Running</w:t>
            </w:r>
          </w:p>
          <w:p w14:paraId="1E5CBD40" w14:textId="7735682F" w:rsidR="00477AE8" w:rsidRPr="00F84A81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>And cycling</w:t>
            </w:r>
          </w:p>
          <w:p w14:paraId="63E5BE4D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0C9BF" w14:textId="77777777" w:rsidR="00F84A81" w:rsidRPr="008A451E" w:rsidRDefault="00C973C5" w:rsidP="00C973C5">
            <w:r>
              <w:rPr>
                <w:b/>
              </w:rPr>
              <w:t xml:space="preserve">Hook:  </w:t>
            </w:r>
            <w:r w:rsidRPr="008A451E">
              <w:t>Video on running (montage on a variety of people and why they run)</w:t>
            </w:r>
          </w:p>
          <w:p w14:paraId="4C75FCB7" w14:textId="77777777" w:rsidR="002D624C" w:rsidRDefault="002D624C" w:rsidP="00C973C5">
            <w:pPr>
              <w:rPr>
                <w:b/>
              </w:rPr>
            </w:pPr>
          </w:p>
          <w:p w14:paraId="78A30415" w14:textId="77777777" w:rsidR="00C973C5" w:rsidRPr="008A451E" w:rsidRDefault="00C973C5" w:rsidP="00C973C5">
            <w:r>
              <w:rPr>
                <w:b/>
              </w:rPr>
              <w:t xml:space="preserve">Activity: </w:t>
            </w:r>
            <w:r w:rsidRPr="008A451E">
              <w:t>talk about running, benefits, challenges, limitations, interests</w:t>
            </w:r>
          </w:p>
          <w:p w14:paraId="656CC548" w14:textId="77777777" w:rsidR="002D624C" w:rsidRDefault="002D624C" w:rsidP="00C973C5">
            <w:pPr>
              <w:rPr>
                <w:b/>
              </w:rPr>
            </w:pPr>
          </w:p>
          <w:p w14:paraId="54F60263" w14:textId="57B29259" w:rsidR="00C973C5" w:rsidRDefault="00C973C5" w:rsidP="00C973C5">
            <w:pPr>
              <w:rPr>
                <w:b/>
              </w:rPr>
            </w:pPr>
            <w:r>
              <w:rPr>
                <w:b/>
              </w:rPr>
              <w:t xml:space="preserve">Post:  </w:t>
            </w:r>
            <w:r w:rsidRPr="008A451E">
              <w:t>Run/walk options given</w:t>
            </w:r>
            <w:r>
              <w:rPr>
                <w:b/>
              </w:rPr>
              <w:t>.</w:t>
            </w:r>
            <w:r w:rsidR="00256321">
              <w:rPr>
                <w:b/>
              </w:rPr>
              <w:t xml:space="preserve">  Use HR monitors to get into ZONE</w:t>
            </w:r>
          </w:p>
          <w:p w14:paraId="18D93BF7" w14:textId="77777777" w:rsidR="002D624C" w:rsidRDefault="002D624C" w:rsidP="00C973C5">
            <w:pPr>
              <w:rPr>
                <w:b/>
              </w:rPr>
            </w:pPr>
          </w:p>
          <w:p w14:paraId="7CC66275" w14:textId="228570E5" w:rsidR="002C6473" w:rsidRPr="002C6473" w:rsidRDefault="002C6473" w:rsidP="00C973C5">
            <w:r>
              <w:rPr>
                <w:b/>
              </w:rPr>
              <w:t xml:space="preserve">Assignment:  </w:t>
            </w:r>
            <w:r w:rsidRPr="002C6473">
              <w:t>Interview an adult about Cardio Fitness</w:t>
            </w:r>
          </w:p>
          <w:p w14:paraId="60DE4048" w14:textId="77777777" w:rsidR="002D624C" w:rsidRDefault="002D624C" w:rsidP="00C973C5">
            <w:pPr>
              <w:rPr>
                <w:b/>
              </w:rPr>
            </w:pPr>
          </w:p>
          <w:p w14:paraId="7FC28109" w14:textId="2730D414" w:rsidR="002C6473" w:rsidRPr="00F84A81" w:rsidRDefault="002C6473" w:rsidP="00C973C5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D7D43" w14:textId="77777777" w:rsidR="00F84A81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Personal Social</w:t>
            </w:r>
          </w:p>
          <w:p w14:paraId="12454EFF" w14:textId="77777777" w:rsidR="00411E02" w:rsidRPr="00791023" w:rsidRDefault="00411E02" w:rsidP="00F84A81">
            <w:pPr>
              <w:jc w:val="center"/>
            </w:pPr>
          </w:p>
          <w:p w14:paraId="1744DD55" w14:textId="77777777" w:rsidR="00411E02" w:rsidRDefault="00411E02" w:rsidP="00F84A81">
            <w:pPr>
              <w:jc w:val="center"/>
            </w:pPr>
            <w:r w:rsidRPr="00791023">
              <w:t xml:space="preserve">Thinking about the </w:t>
            </w:r>
            <w:r w:rsidR="00791023" w:rsidRPr="00791023">
              <w:t>activities and how they affect the HR</w:t>
            </w:r>
          </w:p>
          <w:p w14:paraId="47EBC618" w14:textId="77777777" w:rsidR="0004792F" w:rsidRDefault="0004792F" w:rsidP="00F84A81">
            <w:pPr>
              <w:jc w:val="center"/>
            </w:pPr>
          </w:p>
          <w:p w14:paraId="63DD3A24" w14:textId="3B1B53BF" w:rsidR="0004792F" w:rsidRPr="00F84A81" w:rsidRDefault="0004792F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Assessment:  </w:t>
            </w:r>
            <w:r w:rsidRPr="00256321">
              <w:t xml:space="preserve">Reflection about activity… </w:t>
            </w:r>
            <w:proofErr w:type="gramStart"/>
            <w:r w:rsidRPr="00256321">
              <w:t>do</w:t>
            </w:r>
            <w:proofErr w:type="gramEnd"/>
            <w:r w:rsidRPr="00256321">
              <w:t xml:space="preserve"> they like it, how hard was it to get into their zone?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D2170" w14:textId="77777777" w:rsidR="00F84A81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Fitness centre for bikes? </w:t>
            </w:r>
          </w:p>
          <w:p w14:paraId="485CB160" w14:textId="77777777" w:rsidR="00411E02" w:rsidRDefault="00411E02" w:rsidP="00F84A81">
            <w:pPr>
              <w:jc w:val="center"/>
              <w:rPr>
                <w:b/>
              </w:rPr>
            </w:pPr>
          </w:p>
          <w:p w14:paraId="4C2431C4" w14:textId="77777777" w:rsidR="00411E02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Video clips</w:t>
            </w:r>
          </w:p>
          <w:p w14:paraId="390C6B4B" w14:textId="23960AEA" w:rsidR="00411E02" w:rsidRPr="00F84A81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Logs</w:t>
            </w:r>
          </w:p>
        </w:tc>
      </w:tr>
      <w:tr w:rsidR="002C6473" w:rsidRPr="003E3E2F" w14:paraId="1305F0A9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2DE6" w14:textId="4D7B8BB9" w:rsidR="002C6473" w:rsidRPr="00F84A81" w:rsidRDefault="006A210F" w:rsidP="00F84A81">
            <w:pPr>
              <w:jc w:val="center"/>
              <w:rPr>
                <w:b/>
              </w:rPr>
            </w:pPr>
            <w:r w:rsidRPr="006A210F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1AF90" w14:textId="58ECBCBA" w:rsidR="002C6473" w:rsidRPr="00F84A81" w:rsidRDefault="002C6473" w:rsidP="00F84A81">
            <w:pPr>
              <w:jc w:val="center"/>
              <w:rPr>
                <w:b/>
              </w:rPr>
            </w:pPr>
            <w:r>
              <w:rPr>
                <w:b/>
              </w:rPr>
              <w:t>Health and Happy 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1752" w14:textId="77777777" w:rsidR="002C6473" w:rsidRPr="00EC4960" w:rsidRDefault="002C6473" w:rsidP="004A5318">
            <w:r>
              <w:rPr>
                <w:b/>
              </w:rPr>
              <w:t xml:space="preserve">HOOK:  </w:t>
            </w:r>
            <w:r w:rsidRPr="00EC4960">
              <w:t>Individual survey about their personal habits (can be in PHE journals)</w:t>
            </w:r>
          </w:p>
          <w:p w14:paraId="63B85FE8" w14:textId="77777777" w:rsidR="002C6473" w:rsidRDefault="002C6473" w:rsidP="004A5318">
            <w:r w:rsidRPr="00EC4960">
              <w:t>Does not need to be shared</w:t>
            </w:r>
            <w:r>
              <w:t>.</w:t>
            </w:r>
          </w:p>
          <w:p w14:paraId="33442D2F" w14:textId="77777777" w:rsidR="002C6473" w:rsidRDefault="002C6473" w:rsidP="004A5318">
            <w:r w:rsidRPr="00EC4960">
              <w:rPr>
                <w:b/>
              </w:rPr>
              <w:t>Activity:</w:t>
            </w:r>
            <w:r>
              <w:t xml:space="preserve">   Presentation by Health professional</w:t>
            </w:r>
          </w:p>
          <w:p w14:paraId="59863F1C" w14:textId="5AE3DDA2" w:rsidR="002C6473" w:rsidRPr="00EC4960" w:rsidRDefault="002C6473" w:rsidP="004A5318">
            <w:r w:rsidRPr="00EC4960">
              <w:rPr>
                <w:b/>
              </w:rPr>
              <w:t>Post:</w:t>
            </w:r>
            <w:r>
              <w:t xml:space="preserve">  </w:t>
            </w:r>
            <w:r w:rsidR="000449FE">
              <w:t xml:space="preserve">FITT Journal Entry  </w:t>
            </w:r>
          </w:p>
          <w:p w14:paraId="0E30099D" w14:textId="77777777" w:rsidR="002C6473" w:rsidRDefault="002C6473" w:rsidP="004A5318">
            <w:pPr>
              <w:jc w:val="center"/>
              <w:rPr>
                <w:b/>
              </w:rPr>
            </w:pPr>
          </w:p>
          <w:p w14:paraId="4A651590" w14:textId="3102B849" w:rsidR="00791023" w:rsidRPr="00791023" w:rsidRDefault="00791023" w:rsidP="00213211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09F46" w14:textId="77777777" w:rsidR="002C6473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Personal Socials</w:t>
            </w:r>
          </w:p>
          <w:p w14:paraId="3C6C034E" w14:textId="77777777" w:rsidR="00791023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  <w:p w14:paraId="770943B8" w14:textId="77777777" w:rsidR="00791023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(asking questions)</w:t>
            </w:r>
          </w:p>
          <w:p w14:paraId="4480AC64" w14:textId="77777777" w:rsidR="0004792F" w:rsidRDefault="0004792F" w:rsidP="0004792F">
            <w:pPr>
              <w:rPr>
                <w:b/>
              </w:rPr>
            </w:pPr>
          </w:p>
          <w:p w14:paraId="3977D059" w14:textId="77777777" w:rsidR="0004792F" w:rsidRDefault="0004792F" w:rsidP="0004792F">
            <w:r>
              <w:rPr>
                <w:b/>
              </w:rPr>
              <w:t xml:space="preserve">Assessment: </w:t>
            </w:r>
            <w:r w:rsidRPr="0004792F">
              <w:t>check journals and logs</w:t>
            </w:r>
          </w:p>
          <w:p w14:paraId="22F91AB1" w14:textId="3577C34F" w:rsidR="0004792F" w:rsidRPr="00F84A81" w:rsidRDefault="0004792F" w:rsidP="009440F0">
            <w:pPr>
              <w:rPr>
                <w:b/>
              </w:rPr>
            </w:pPr>
            <w:r w:rsidRPr="00791023">
              <w:t>Ask one question to the guest speaker</w:t>
            </w:r>
            <w:r w:rsidR="009440F0"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0614" w14:textId="77777777" w:rsidR="002C6473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Logs</w:t>
            </w:r>
          </w:p>
          <w:p w14:paraId="7C8D6253" w14:textId="77777777" w:rsidR="00791023" w:rsidRDefault="00791023" w:rsidP="00F84A81">
            <w:pPr>
              <w:jc w:val="center"/>
              <w:rPr>
                <w:b/>
              </w:rPr>
            </w:pPr>
          </w:p>
          <w:p w14:paraId="4981C8EC" w14:textId="77777777" w:rsidR="00791023" w:rsidRPr="00F84A81" w:rsidRDefault="00791023" w:rsidP="00F84A81">
            <w:pPr>
              <w:jc w:val="center"/>
              <w:rPr>
                <w:b/>
              </w:rPr>
            </w:pPr>
          </w:p>
        </w:tc>
      </w:tr>
      <w:tr w:rsidR="006044C2" w:rsidRPr="003E3E2F" w14:paraId="6FC4E58F" w14:textId="77777777" w:rsidTr="0004792F">
        <w:trPr>
          <w:trHeight w:val="26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3E96" w14:textId="3E2EFFA7" w:rsidR="006044C2" w:rsidRPr="006D10D8" w:rsidRDefault="006A210F" w:rsidP="00F84A81">
            <w:pPr>
              <w:jc w:val="center"/>
              <w:rPr>
                <w:b/>
                <w:highlight w:val="yellow"/>
              </w:rPr>
            </w:pPr>
            <w:r w:rsidRPr="006A210F">
              <w:rPr>
                <w:b/>
              </w:rPr>
              <w:lastRenderedPageBreak/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3ED5C" w14:textId="1EAAE90E" w:rsidR="006044C2" w:rsidRPr="006D10D8" w:rsidRDefault="00477AE8" w:rsidP="00F84A81">
            <w:pPr>
              <w:jc w:val="center"/>
              <w:rPr>
                <w:b/>
                <w:highlight w:val="yellow"/>
              </w:rPr>
            </w:pPr>
            <w:r w:rsidRPr="00CC0179">
              <w:rPr>
                <w:b/>
              </w:rPr>
              <w:t>Games for Heart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DFB3" w14:textId="36350572" w:rsidR="006044C2" w:rsidRPr="008A451E" w:rsidRDefault="00C973C5" w:rsidP="00C973C5">
            <w:r>
              <w:rPr>
                <w:b/>
              </w:rPr>
              <w:t xml:space="preserve">Hook:  </w:t>
            </w:r>
            <w:r w:rsidRPr="008A451E">
              <w:t>Play a game that is a class favourite for 20 min.  Stop and take HR 0 discuss whether this was considered Cardio exercise and why etc.</w:t>
            </w:r>
          </w:p>
          <w:p w14:paraId="2B1EB8B0" w14:textId="77777777" w:rsidR="00C973C5" w:rsidRPr="008A451E" w:rsidRDefault="00C973C5" w:rsidP="00C973C5">
            <w:r w:rsidRPr="008A451E">
              <w:t>How can we make it meet the requirements?</w:t>
            </w:r>
          </w:p>
          <w:p w14:paraId="7AC87BBB" w14:textId="77777777" w:rsidR="001D064D" w:rsidRDefault="001D064D" w:rsidP="00C973C5">
            <w:pPr>
              <w:rPr>
                <w:b/>
              </w:rPr>
            </w:pPr>
            <w:bookmarkStart w:id="0" w:name="_GoBack"/>
            <w:bookmarkEnd w:id="0"/>
          </w:p>
          <w:p w14:paraId="18A0B5F4" w14:textId="632877DC" w:rsidR="00C973C5" w:rsidRDefault="008A451E" w:rsidP="00C973C5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C973C5">
              <w:rPr>
                <w:b/>
              </w:rPr>
              <w:t xml:space="preserve">Activity:  </w:t>
            </w:r>
            <w:r w:rsidR="00C973C5" w:rsidRPr="008A451E">
              <w:t>Choose a game and alter it so that it fits with FITT and HR target zones.</w:t>
            </w:r>
            <w:r w:rsidR="00256321">
              <w:t xml:space="preserve">  </w:t>
            </w:r>
            <w:r w:rsidR="00256321" w:rsidRPr="00211E05">
              <w:rPr>
                <w:highlight w:val="green"/>
              </w:rPr>
              <w:t>USE HR MONITORS</w:t>
            </w:r>
          </w:p>
          <w:p w14:paraId="783FB92E" w14:textId="77777777" w:rsidR="001D064D" w:rsidRDefault="001D064D" w:rsidP="008A451E">
            <w:pPr>
              <w:rPr>
                <w:b/>
              </w:rPr>
            </w:pPr>
          </w:p>
          <w:p w14:paraId="7033CAD7" w14:textId="3CFFB883" w:rsidR="006044C2" w:rsidRDefault="008A451E" w:rsidP="008A451E">
            <w:r>
              <w:rPr>
                <w:b/>
              </w:rPr>
              <w:t xml:space="preserve">Post:  </w:t>
            </w:r>
            <w:r w:rsidRPr="008A451E">
              <w:t xml:space="preserve">choose one of the games from the assignment and play it… </w:t>
            </w:r>
          </w:p>
          <w:p w14:paraId="28FC3F9B" w14:textId="77777777" w:rsidR="00213211" w:rsidRDefault="00213211" w:rsidP="008A451E">
            <w:pPr>
              <w:rPr>
                <w:b/>
              </w:rPr>
            </w:pPr>
          </w:p>
          <w:p w14:paraId="0DF97AC4" w14:textId="77777777" w:rsidR="006044C2" w:rsidRPr="00F84A81" w:rsidRDefault="006044C2" w:rsidP="0004792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AA56B" w14:textId="77777777" w:rsidR="006044C2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Thinking and personal social</w:t>
            </w:r>
          </w:p>
          <w:p w14:paraId="3598B67D" w14:textId="77777777" w:rsidR="0004792F" w:rsidRDefault="0004792F" w:rsidP="00F84A81">
            <w:pPr>
              <w:jc w:val="center"/>
              <w:rPr>
                <w:b/>
              </w:rPr>
            </w:pPr>
          </w:p>
          <w:p w14:paraId="3E9DB13A" w14:textId="77777777" w:rsidR="0004792F" w:rsidRPr="008A451E" w:rsidRDefault="0004792F" w:rsidP="0004792F">
            <w:r w:rsidRPr="00213211">
              <w:rPr>
                <w:b/>
              </w:rPr>
              <w:t>Assessment</w:t>
            </w:r>
            <w:r>
              <w:t xml:space="preserve"> – quick write reflection about the game – justify </w:t>
            </w:r>
          </w:p>
          <w:p w14:paraId="36E770F8" w14:textId="66EB7666" w:rsidR="0004792F" w:rsidRPr="00F84A81" w:rsidRDefault="0004792F" w:rsidP="00F84A81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215D1" w14:textId="77777777" w:rsidR="006044C2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HR monitors</w:t>
            </w:r>
          </w:p>
          <w:p w14:paraId="110E2699" w14:textId="77777777" w:rsidR="00791023" w:rsidRDefault="00791023" w:rsidP="00F84A81">
            <w:pPr>
              <w:jc w:val="center"/>
              <w:rPr>
                <w:b/>
              </w:rPr>
            </w:pPr>
          </w:p>
          <w:p w14:paraId="67E5A3AC" w14:textId="77777777" w:rsidR="00791023" w:rsidRPr="00F84A81" w:rsidRDefault="00791023" w:rsidP="00F84A81">
            <w:pPr>
              <w:jc w:val="center"/>
              <w:rPr>
                <w:b/>
              </w:rPr>
            </w:pPr>
          </w:p>
        </w:tc>
      </w:tr>
      <w:tr w:rsidR="006044C2" w:rsidRPr="003E3E2F" w14:paraId="14B8081F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78440" w14:textId="5C96CC0B" w:rsidR="006044C2" w:rsidRPr="00F84A81" w:rsidRDefault="006A210F" w:rsidP="00F84A81">
            <w:pPr>
              <w:jc w:val="center"/>
              <w:rPr>
                <w:b/>
              </w:rPr>
            </w:pPr>
            <w:r w:rsidRPr="006A210F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B71B7" w14:textId="135163B3" w:rsidR="006044C2" w:rsidRDefault="00C973C5" w:rsidP="00F84A81">
            <w:pPr>
              <w:jc w:val="center"/>
              <w:rPr>
                <w:b/>
              </w:rPr>
            </w:pPr>
            <w:r>
              <w:rPr>
                <w:b/>
              </w:rPr>
              <w:t>Workout Creation</w:t>
            </w:r>
          </w:p>
          <w:p w14:paraId="08897B46" w14:textId="77777777" w:rsidR="00477AE8" w:rsidRPr="00F84A81" w:rsidRDefault="00477AE8" w:rsidP="00F84A81">
            <w:pPr>
              <w:jc w:val="center"/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ACED3" w14:textId="127AC3F1" w:rsidR="006044C2" w:rsidRDefault="00EC4960" w:rsidP="00EC4960">
            <w:r>
              <w:rPr>
                <w:b/>
              </w:rPr>
              <w:t>HOOK:</w:t>
            </w:r>
            <w:r>
              <w:t xml:space="preserve"> model a cardio workout – 30 min (cardio </w:t>
            </w:r>
            <w:proofErr w:type="spellStart"/>
            <w:r>
              <w:t>plein</w:t>
            </w:r>
            <w:proofErr w:type="spellEnd"/>
            <w:r>
              <w:t xml:space="preserve"> air style)</w:t>
            </w:r>
          </w:p>
          <w:p w14:paraId="3FB00A7A" w14:textId="77777777" w:rsidR="001D064D" w:rsidRDefault="001D064D" w:rsidP="00EC4960">
            <w:pPr>
              <w:rPr>
                <w:b/>
              </w:rPr>
            </w:pPr>
          </w:p>
          <w:p w14:paraId="0ABBB511" w14:textId="566889A6" w:rsidR="00EC4960" w:rsidRDefault="00EC4960" w:rsidP="00EC4960">
            <w:r w:rsidRPr="00EC4960">
              <w:rPr>
                <w:b/>
              </w:rPr>
              <w:t>Activity</w:t>
            </w:r>
            <w:r>
              <w:t xml:space="preserve">:  Pairs or </w:t>
            </w:r>
            <w:proofErr w:type="spellStart"/>
            <w:r>
              <w:t>indiv</w:t>
            </w:r>
            <w:proofErr w:type="spellEnd"/>
            <w:r>
              <w:t xml:space="preserve"> create a workout that will meet HR and FITT requirements.</w:t>
            </w:r>
          </w:p>
          <w:p w14:paraId="424D9E58" w14:textId="299827C3" w:rsidR="00EC4960" w:rsidRDefault="00EC4960" w:rsidP="00EC4960"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shared over the next several classes.</w:t>
            </w:r>
            <w:r w:rsidR="00256321">
              <w:t xml:space="preserve">) </w:t>
            </w:r>
          </w:p>
          <w:p w14:paraId="4DBF2135" w14:textId="77777777" w:rsidR="00EC4960" w:rsidRDefault="00EC4960" w:rsidP="00EC4960"/>
          <w:p w14:paraId="59ED3670" w14:textId="77777777" w:rsidR="006044C2" w:rsidRDefault="006044C2" w:rsidP="00F84A81">
            <w:pPr>
              <w:jc w:val="center"/>
              <w:rPr>
                <w:b/>
              </w:rPr>
            </w:pPr>
          </w:p>
          <w:p w14:paraId="7C4E52F5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F5F13" w14:textId="77777777" w:rsidR="006044C2" w:rsidRDefault="00BF5E79" w:rsidP="00F84A81">
            <w:pPr>
              <w:jc w:val="center"/>
            </w:pPr>
            <w:r>
              <w:rPr>
                <w:b/>
              </w:rPr>
              <w:t>Th</w:t>
            </w:r>
            <w:r w:rsidR="00791023">
              <w:rPr>
                <w:b/>
              </w:rPr>
              <w:t>inking</w:t>
            </w:r>
            <w:r>
              <w:rPr>
                <w:b/>
              </w:rPr>
              <w:t xml:space="preserve">:  </w:t>
            </w:r>
            <w:r w:rsidRPr="00BF5E79">
              <w:t>Applying what is learned to create a working</w:t>
            </w:r>
          </w:p>
          <w:p w14:paraId="27FF4661" w14:textId="77777777" w:rsidR="0004792F" w:rsidRDefault="0004792F" w:rsidP="00F84A81">
            <w:pPr>
              <w:jc w:val="center"/>
            </w:pPr>
          </w:p>
          <w:p w14:paraId="63D16CE6" w14:textId="59F1F938" w:rsidR="0004792F" w:rsidRPr="00F84A81" w:rsidRDefault="0004792F" w:rsidP="0004792F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BA2F8" w14:textId="53D25BEF" w:rsidR="006044C2" w:rsidRPr="00F84A81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Workout chart/question or planning sheet</w:t>
            </w:r>
          </w:p>
        </w:tc>
      </w:tr>
      <w:tr w:rsidR="006044C2" w:rsidRPr="003E3E2F" w14:paraId="6D3F3F91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C42D5" w14:textId="55A5A05D" w:rsidR="006044C2" w:rsidRPr="00F84A81" w:rsidRDefault="006A210F" w:rsidP="00F84A81">
            <w:pPr>
              <w:jc w:val="center"/>
              <w:rPr>
                <w:b/>
              </w:rPr>
            </w:pPr>
            <w:r w:rsidRPr="006A210F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CE0B7" w14:textId="77D4DAB7" w:rsidR="006044C2" w:rsidRPr="00F84A81" w:rsidRDefault="00477AE8" w:rsidP="00F84A81">
            <w:pPr>
              <w:jc w:val="center"/>
              <w:rPr>
                <w:b/>
              </w:rPr>
            </w:pPr>
            <w:r>
              <w:rPr>
                <w:b/>
              </w:rPr>
              <w:t>Cardio choices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7F5C" w14:textId="2ED00655" w:rsidR="006044C2" w:rsidRPr="00EC4960" w:rsidRDefault="00EC4960" w:rsidP="00EC4960">
            <w:pPr>
              <w:jc w:val="both"/>
            </w:pPr>
            <w:r>
              <w:rPr>
                <w:b/>
              </w:rPr>
              <w:t xml:space="preserve">Pool activity – </w:t>
            </w:r>
            <w:r w:rsidRPr="00EC4960">
              <w:t>outing to a pool to demo/experience different activities.</w:t>
            </w:r>
          </w:p>
          <w:p w14:paraId="7F3B696F" w14:textId="77777777" w:rsidR="00EC4960" w:rsidRDefault="00EC4960" w:rsidP="00EC4960">
            <w:pPr>
              <w:jc w:val="both"/>
              <w:rPr>
                <w:b/>
              </w:rPr>
            </w:pPr>
          </w:p>
          <w:p w14:paraId="3C73ACB6" w14:textId="6E46DF60" w:rsidR="006044C2" w:rsidRPr="00EC4960" w:rsidRDefault="00EC4960" w:rsidP="00EC4960">
            <w:r>
              <w:rPr>
                <w:b/>
              </w:rPr>
              <w:t>A</w:t>
            </w:r>
            <w:r w:rsidR="00267407">
              <w:rPr>
                <w:b/>
              </w:rPr>
              <w:t>l</w:t>
            </w:r>
            <w:r>
              <w:rPr>
                <w:b/>
              </w:rPr>
              <w:t xml:space="preserve">ternative to pool:  </w:t>
            </w:r>
            <w:r w:rsidRPr="00EC4960">
              <w:t>do another games day with accessible games</w:t>
            </w:r>
          </w:p>
          <w:p w14:paraId="3CB5961D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4D8C9" w14:textId="77777777" w:rsidR="006044C2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Personal Social – Personal Preferences</w:t>
            </w:r>
          </w:p>
          <w:p w14:paraId="0FED4554" w14:textId="77777777" w:rsidR="0004792F" w:rsidRDefault="0004792F" w:rsidP="00F84A81">
            <w:pPr>
              <w:jc w:val="center"/>
              <w:rPr>
                <w:b/>
              </w:rPr>
            </w:pPr>
          </w:p>
          <w:p w14:paraId="1D4CA1C4" w14:textId="7F1E4A16" w:rsidR="0004792F" w:rsidRPr="0004792F" w:rsidRDefault="0004792F" w:rsidP="00F84A81">
            <w:pPr>
              <w:jc w:val="center"/>
            </w:pPr>
            <w:r>
              <w:rPr>
                <w:b/>
              </w:rPr>
              <w:t xml:space="preserve">Assessment: </w:t>
            </w:r>
            <w:r>
              <w:t>Reflection on pool activity and log HR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69DC5" w14:textId="481DD2D7" w:rsidR="006044C2" w:rsidRPr="00F84A81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Set up pool activity</w:t>
            </w:r>
          </w:p>
        </w:tc>
      </w:tr>
      <w:tr w:rsidR="006044C2" w:rsidRPr="003E3E2F" w14:paraId="247AB62C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695F0" w14:textId="5644B540" w:rsidR="006044C2" w:rsidRPr="00F84A81" w:rsidRDefault="006A210F" w:rsidP="006044C2">
            <w:pPr>
              <w:jc w:val="center"/>
              <w:rPr>
                <w:b/>
              </w:rPr>
            </w:pPr>
            <w:r w:rsidRPr="006A210F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2E032" w14:textId="63ED89D9" w:rsidR="006044C2" w:rsidRPr="00F84A81" w:rsidRDefault="002C6473" w:rsidP="00F84A81">
            <w:pPr>
              <w:jc w:val="center"/>
              <w:rPr>
                <w:b/>
              </w:rPr>
            </w:pPr>
            <w:r>
              <w:rPr>
                <w:b/>
              </w:rPr>
              <w:t>Happy and Healthy 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99BA" w14:textId="77777777" w:rsidR="00267407" w:rsidRDefault="00267407" w:rsidP="002C6473"/>
          <w:p w14:paraId="185C1885" w14:textId="77777777" w:rsidR="00267407" w:rsidRDefault="00267407" w:rsidP="002C6473">
            <w:r w:rsidRPr="00411E02">
              <w:rPr>
                <w:b/>
              </w:rPr>
              <w:t>Activity</w:t>
            </w:r>
            <w:r>
              <w:t>:  Guest speaker – athlete?  Heart attack survivor?</w:t>
            </w:r>
          </w:p>
          <w:p w14:paraId="4F35EB68" w14:textId="77777777" w:rsidR="00411E02" w:rsidRDefault="00411E02" w:rsidP="002C6473">
            <w:r>
              <w:t>Talk about how cardio fitness affects their entire life.</w:t>
            </w:r>
          </w:p>
          <w:p w14:paraId="6294D510" w14:textId="77777777" w:rsidR="00411E02" w:rsidRDefault="00411E02" w:rsidP="002C6473"/>
          <w:p w14:paraId="5203DD7A" w14:textId="3C81282F" w:rsidR="00411E02" w:rsidRPr="002C6473" w:rsidRDefault="00411E02" w:rsidP="002C6473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FAD20" w14:textId="77777777" w:rsidR="006044C2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Personal Social</w:t>
            </w:r>
          </w:p>
          <w:p w14:paraId="41EF73BB" w14:textId="77777777" w:rsidR="00411E02" w:rsidRDefault="00411E02" w:rsidP="00F84A81">
            <w:pPr>
              <w:jc w:val="center"/>
              <w:rPr>
                <w:b/>
              </w:rPr>
            </w:pPr>
          </w:p>
          <w:p w14:paraId="79547D97" w14:textId="15EFAEA0" w:rsidR="0004792F" w:rsidRPr="0004792F" w:rsidRDefault="0004792F" w:rsidP="00F84A81">
            <w:pPr>
              <w:jc w:val="center"/>
            </w:pPr>
            <w:r>
              <w:rPr>
                <w:b/>
              </w:rPr>
              <w:t xml:space="preserve">Assessment: </w:t>
            </w:r>
            <w:r>
              <w:t xml:space="preserve"> write down or ask a question/make a comment to guest speaker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27DBE" w14:textId="77777777" w:rsidR="006044C2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Logs</w:t>
            </w:r>
          </w:p>
          <w:p w14:paraId="796B9468" w14:textId="77777777" w:rsidR="00791023" w:rsidRDefault="00791023" w:rsidP="00F84A81">
            <w:pPr>
              <w:jc w:val="center"/>
              <w:rPr>
                <w:b/>
              </w:rPr>
            </w:pPr>
          </w:p>
          <w:p w14:paraId="3962F5C1" w14:textId="77777777" w:rsidR="00791023" w:rsidRPr="00F84A81" w:rsidRDefault="00791023" w:rsidP="00F84A81">
            <w:pPr>
              <w:jc w:val="center"/>
              <w:rPr>
                <w:b/>
              </w:rPr>
            </w:pPr>
          </w:p>
        </w:tc>
      </w:tr>
      <w:tr w:rsidR="006044C2" w:rsidRPr="003E3E2F" w14:paraId="117A1C2D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B6D49" w14:textId="043ED485" w:rsidR="006044C2" w:rsidRPr="00F84A81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2-3 classes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C3EF1" w14:textId="621650EC" w:rsidR="006044C2" w:rsidRPr="00F84A81" w:rsidRDefault="00267407" w:rsidP="00F84A81">
            <w:pPr>
              <w:jc w:val="center"/>
              <w:rPr>
                <w:b/>
              </w:rPr>
            </w:pPr>
            <w:r>
              <w:rPr>
                <w:b/>
              </w:rPr>
              <w:t>Cardio Exercise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90F3" w14:textId="2756889E" w:rsidR="006044C2" w:rsidRDefault="002C6473" w:rsidP="002C6473">
            <w:r>
              <w:rPr>
                <w:b/>
              </w:rPr>
              <w:t>Hook:</w:t>
            </w:r>
            <w:r>
              <w:t xml:space="preserve"> parti</w:t>
            </w:r>
            <w:r w:rsidR="00267407">
              <w:t>ci</w:t>
            </w:r>
            <w:r>
              <w:t xml:space="preserve">pate in </w:t>
            </w:r>
            <w:r w:rsidR="00267407">
              <w:t>2</w:t>
            </w:r>
            <w:r>
              <w:t xml:space="preserve"> workout</w:t>
            </w:r>
            <w:r w:rsidR="00267407">
              <w:t>s</w:t>
            </w:r>
            <w:r>
              <w:t xml:space="preserve"> – and discuss the HR and FITT with creator (4 groups to present)</w:t>
            </w:r>
          </w:p>
          <w:p w14:paraId="5F8ED265" w14:textId="77777777" w:rsidR="001D064D" w:rsidRDefault="001D064D" w:rsidP="002C6473">
            <w:pPr>
              <w:rPr>
                <w:b/>
              </w:rPr>
            </w:pPr>
          </w:p>
          <w:p w14:paraId="3A60753F" w14:textId="77777777" w:rsidR="006044C2" w:rsidRDefault="006044C2" w:rsidP="00F84A81">
            <w:pPr>
              <w:jc w:val="center"/>
              <w:rPr>
                <w:b/>
              </w:rPr>
            </w:pPr>
          </w:p>
          <w:p w14:paraId="217EC9DB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51926" w14:textId="77777777" w:rsidR="006044C2" w:rsidRDefault="00CC0179" w:rsidP="00F84A81">
            <w:pPr>
              <w:jc w:val="center"/>
              <w:rPr>
                <w:b/>
              </w:rPr>
            </w:pPr>
            <w:r>
              <w:rPr>
                <w:b/>
              </w:rPr>
              <w:t>Personal/Social</w:t>
            </w:r>
          </w:p>
          <w:p w14:paraId="45E36344" w14:textId="77777777" w:rsidR="0004792F" w:rsidRDefault="0004792F" w:rsidP="0004792F">
            <w:pPr>
              <w:rPr>
                <w:b/>
              </w:rPr>
            </w:pPr>
          </w:p>
          <w:p w14:paraId="42C2CA9B" w14:textId="77777777" w:rsidR="0004792F" w:rsidRDefault="0004792F" w:rsidP="0004792F">
            <w:r w:rsidRPr="00267407">
              <w:rPr>
                <w:b/>
              </w:rPr>
              <w:t>Assessment:</w:t>
            </w:r>
            <w:r>
              <w:t xml:space="preserve">  Peer evaluation of workout – with name</w:t>
            </w:r>
          </w:p>
          <w:p w14:paraId="4E8C79AD" w14:textId="77777777" w:rsidR="009440F0" w:rsidRDefault="009440F0" w:rsidP="0004792F">
            <w:pPr>
              <w:rPr>
                <w:b/>
              </w:rPr>
            </w:pPr>
          </w:p>
          <w:p w14:paraId="1812A1DD" w14:textId="68EDD61B" w:rsidR="0004792F" w:rsidRPr="00F84A81" w:rsidRDefault="0004792F" w:rsidP="00F84A81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863D1" w14:textId="78AB841F" w:rsidR="006044C2" w:rsidRPr="00F84A81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Self/peer Evaluation forms</w:t>
            </w:r>
          </w:p>
        </w:tc>
      </w:tr>
      <w:tr w:rsidR="006044C2" w:rsidRPr="003E3E2F" w14:paraId="6B65037B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79642" w14:textId="482E86EA" w:rsidR="006044C2" w:rsidRPr="00F84A81" w:rsidRDefault="006A210F" w:rsidP="00F84A81">
            <w:pPr>
              <w:jc w:val="center"/>
              <w:rPr>
                <w:b/>
              </w:rPr>
            </w:pPr>
            <w:r w:rsidRPr="006A210F">
              <w:rPr>
                <w:b/>
              </w:rPr>
              <w:lastRenderedPageBreak/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21582" w14:textId="77777777" w:rsidR="006044C2" w:rsidRDefault="002C6473" w:rsidP="00F84A81">
            <w:pPr>
              <w:jc w:val="center"/>
              <w:rPr>
                <w:b/>
              </w:rPr>
            </w:pPr>
            <w:r>
              <w:rPr>
                <w:b/>
              </w:rPr>
              <w:t>Give it a go</w:t>
            </w:r>
          </w:p>
          <w:p w14:paraId="166C2664" w14:textId="6BBA0BDB" w:rsidR="002C6473" w:rsidRPr="00F84A81" w:rsidRDefault="002C6473" w:rsidP="00F84A81">
            <w:pPr>
              <w:jc w:val="center"/>
              <w:rPr>
                <w:b/>
              </w:rPr>
            </w:pPr>
            <w:r>
              <w:rPr>
                <w:b/>
              </w:rPr>
              <w:t>Wheel chair sports BC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97796" w14:textId="77777777" w:rsidR="006044C2" w:rsidRDefault="006044C2" w:rsidP="00F84A81">
            <w:pPr>
              <w:jc w:val="center"/>
              <w:rPr>
                <w:b/>
              </w:rPr>
            </w:pPr>
          </w:p>
          <w:p w14:paraId="5C3D843E" w14:textId="77777777" w:rsidR="006044C2" w:rsidRPr="00267407" w:rsidRDefault="002C6473" w:rsidP="002C6473">
            <w:r>
              <w:rPr>
                <w:b/>
              </w:rPr>
              <w:t xml:space="preserve">HOOK:  </w:t>
            </w:r>
            <w:r w:rsidRPr="00267407">
              <w:t>Do you think you can have incredible cardio without the use of your legs?</w:t>
            </w:r>
          </w:p>
          <w:p w14:paraId="5B65D422" w14:textId="06CC7F93" w:rsidR="002C6473" w:rsidRDefault="002C6473" w:rsidP="002C6473">
            <w:r w:rsidRPr="00267407">
              <w:t xml:space="preserve">GIVE it a GO wheel chair </w:t>
            </w:r>
            <w:r w:rsidR="00267407" w:rsidRPr="00267407">
              <w:t>activity</w:t>
            </w:r>
          </w:p>
          <w:p w14:paraId="687EBD4F" w14:textId="61316E25" w:rsidR="00411E02" w:rsidRPr="00411E02" w:rsidRDefault="00411E02" w:rsidP="002C6473">
            <w:pPr>
              <w:rPr>
                <w:b/>
              </w:rPr>
            </w:pPr>
            <w:r w:rsidRPr="00411E02">
              <w:rPr>
                <w:b/>
              </w:rPr>
              <w:t>USE HR MONITORS</w:t>
            </w:r>
          </w:p>
          <w:p w14:paraId="36C30A0F" w14:textId="77777777" w:rsidR="002C6473" w:rsidRDefault="002C6473" w:rsidP="002C6473">
            <w:pPr>
              <w:rPr>
                <w:b/>
              </w:rPr>
            </w:pPr>
          </w:p>
          <w:p w14:paraId="219DCE3F" w14:textId="3DFE0441" w:rsidR="002C6473" w:rsidRDefault="002C6473" w:rsidP="002C6473">
            <w:r>
              <w:rPr>
                <w:b/>
              </w:rPr>
              <w:t xml:space="preserve">Journal:  </w:t>
            </w:r>
            <w:r w:rsidRPr="00267407">
              <w:t>Did I get a good workout?</w:t>
            </w:r>
          </w:p>
          <w:p w14:paraId="2BF870A4" w14:textId="2E3B7A4D" w:rsidR="00EA2C35" w:rsidRDefault="00EA2C35" w:rsidP="002C6473">
            <w:pPr>
              <w:rPr>
                <w:b/>
              </w:rPr>
            </w:pPr>
            <w:r w:rsidRPr="00EA2C35">
              <w:rPr>
                <w:highlight w:val="green"/>
              </w:rPr>
              <w:t>How did my PRE relate to my Heart rate during the wheel chair activity?  Why?</w:t>
            </w:r>
          </w:p>
          <w:p w14:paraId="3F0714B1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893D8" w14:textId="77777777" w:rsidR="006044C2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Personal Social</w:t>
            </w:r>
          </w:p>
          <w:p w14:paraId="3C79E082" w14:textId="77777777" w:rsidR="00791023" w:rsidRDefault="00791023" w:rsidP="00F84A81">
            <w:pPr>
              <w:jc w:val="center"/>
              <w:rPr>
                <w:b/>
              </w:rPr>
            </w:pPr>
          </w:p>
          <w:p w14:paraId="0DB19FCC" w14:textId="2AA6B3B8" w:rsidR="00791023" w:rsidRPr="00F84A81" w:rsidRDefault="00791023" w:rsidP="00F84A81">
            <w:pPr>
              <w:jc w:val="center"/>
              <w:rPr>
                <w:b/>
              </w:rPr>
            </w:pPr>
            <w:r>
              <w:rPr>
                <w:b/>
              </w:rPr>
              <w:t>Awareness of different lifestyles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C1240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</w:tr>
      <w:tr w:rsidR="006044C2" w:rsidRPr="003E3E2F" w14:paraId="2F300C53" w14:textId="77777777" w:rsidTr="0004792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3649F" w14:textId="183C6934" w:rsidR="006044C2" w:rsidRPr="00F84A81" w:rsidRDefault="006A210F" w:rsidP="00F84A81">
            <w:pPr>
              <w:jc w:val="center"/>
              <w:rPr>
                <w:b/>
              </w:rPr>
            </w:pPr>
            <w:r w:rsidRPr="006A210F">
              <w:rPr>
                <w:b/>
              </w:rPr>
              <w:t>1 class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E0A2" w14:textId="23F5E900" w:rsidR="006044C2" w:rsidRPr="00F84A81" w:rsidRDefault="00267407" w:rsidP="00F84A81">
            <w:pPr>
              <w:jc w:val="center"/>
              <w:rPr>
                <w:b/>
              </w:rPr>
            </w:pPr>
            <w:r>
              <w:rPr>
                <w:b/>
              </w:rPr>
              <w:t>Cardio wrap</w:t>
            </w:r>
            <w:r w:rsidR="00EA2C35">
              <w:rPr>
                <w:b/>
              </w:rPr>
              <w:t>-</w:t>
            </w:r>
            <w:r>
              <w:rPr>
                <w:b/>
              </w:rPr>
              <w:t>up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7B85" w14:textId="2F231C0C" w:rsidR="006044C2" w:rsidRDefault="00267407" w:rsidP="00F84A81">
            <w:pPr>
              <w:jc w:val="center"/>
              <w:rPr>
                <w:b/>
              </w:rPr>
            </w:pPr>
            <w:r>
              <w:rPr>
                <w:b/>
              </w:rPr>
              <w:t>Journal completion</w:t>
            </w:r>
          </w:p>
          <w:p w14:paraId="5D1C80E5" w14:textId="4C3BA5DA" w:rsidR="006044C2" w:rsidRDefault="00267407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Self-evaluation </w:t>
            </w:r>
          </w:p>
          <w:p w14:paraId="2989BA64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6911" w14:textId="3F640211" w:rsidR="006044C2" w:rsidRPr="00F84A81" w:rsidRDefault="0004792F" w:rsidP="00F84A81">
            <w:pPr>
              <w:jc w:val="center"/>
              <w:rPr>
                <w:b/>
              </w:rPr>
            </w:pPr>
            <w:r>
              <w:rPr>
                <w:b/>
              </w:rPr>
              <w:t>See right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9BE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</w:tr>
      <w:tr w:rsidR="00411E02" w:rsidRPr="003E3E2F" w14:paraId="4D432101" w14:textId="77777777" w:rsidTr="00544902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337BA" w14:textId="6E2F8D3A" w:rsidR="00411E02" w:rsidRDefault="00411E02" w:rsidP="00F84A81">
            <w:pPr>
              <w:jc w:val="center"/>
              <w:rPr>
                <w:b/>
              </w:rPr>
            </w:pPr>
            <w:r>
              <w:rPr>
                <w:b/>
              </w:rPr>
              <w:t>Assessment throughout</w:t>
            </w:r>
          </w:p>
          <w:p w14:paraId="633B694E" w14:textId="07C03294" w:rsidR="00411E02" w:rsidRPr="00411E02" w:rsidRDefault="00411E02" w:rsidP="00F84A81">
            <w:pPr>
              <w:jc w:val="center"/>
            </w:pPr>
            <w:r w:rsidRPr="00411E02">
              <w:t>Perhaps have a log that includes charting their HR and their Perceived Rate of Exertion and reflections on this.</w:t>
            </w:r>
          </w:p>
          <w:p w14:paraId="73611355" w14:textId="544B7FF4" w:rsidR="00411E02" w:rsidRPr="00411E02" w:rsidRDefault="00411E02" w:rsidP="00F84A81">
            <w:pPr>
              <w:jc w:val="center"/>
            </w:pPr>
            <w:r w:rsidRPr="00411E02">
              <w:t>Use this throughout the year while using a standardized run/test and have students reflect on what the results mean.</w:t>
            </w:r>
          </w:p>
          <w:p w14:paraId="7E8DD513" w14:textId="77777777" w:rsidR="00411E02" w:rsidRPr="00411E02" w:rsidRDefault="00411E02" w:rsidP="00F84A81">
            <w:pPr>
              <w:jc w:val="center"/>
            </w:pPr>
          </w:p>
          <w:p w14:paraId="755EB498" w14:textId="77777777" w:rsidR="00411E02" w:rsidRPr="00F84A81" w:rsidRDefault="00411E02" w:rsidP="00F84A81">
            <w:pPr>
              <w:jc w:val="center"/>
              <w:rPr>
                <w:b/>
              </w:rPr>
            </w:pPr>
          </w:p>
        </w:tc>
      </w:tr>
    </w:tbl>
    <w:p w14:paraId="45605E4D" w14:textId="77777777" w:rsidR="004A5318" w:rsidRDefault="004A5318">
      <w:pPr>
        <w:rPr>
          <w:sz w:val="36"/>
          <w:szCs w:val="36"/>
        </w:rPr>
      </w:pPr>
      <w:r>
        <w:rPr>
          <w:sz w:val="36"/>
          <w:szCs w:val="36"/>
        </w:rPr>
        <w:t>What do I value?</w:t>
      </w:r>
    </w:p>
    <w:p w14:paraId="1E56CC7B" w14:textId="77777777" w:rsidR="004A5318" w:rsidRDefault="004A5318">
      <w:pPr>
        <w:rPr>
          <w:sz w:val="36"/>
          <w:szCs w:val="36"/>
        </w:rPr>
      </w:pPr>
      <w:r>
        <w:rPr>
          <w:sz w:val="36"/>
          <w:szCs w:val="36"/>
        </w:rPr>
        <w:t>Awareness of fitness principles and how to develop happy habits</w:t>
      </w:r>
    </w:p>
    <w:p w14:paraId="235611E2" w14:textId="02EF3A7E" w:rsidR="00F84A81" w:rsidRPr="00E00018" w:rsidRDefault="004A5318">
      <w:pPr>
        <w:rPr>
          <w:sz w:val="36"/>
          <w:szCs w:val="36"/>
        </w:rPr>
      </w:pPr>
      <w:r>
        <w:rPr>
          <w:sz w:val="36"/>
          <w:szCs w:val="36"/>
        </w:rPr>
        <w:t xml:space="preserve">Personal limitations – and strengths and interests - </w:t>
      </w:r>
    </w:p>
    <w:sectPr w:rsidR="00F84A81" w:rsidRPr="00E00018" w:rsidSect="00F84A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AD7"/>
    <w:multiLevelType w:val="hybridMultilevel"/>
    <w:tmpl w:val="EED6180C"/>
    <w:lvl w:ilvl="0" w:tplc="DDDCFA90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6E936B2"/>
    <w:multiLevelType w:val="hybridMultilevel"/>
    <w:tmpl w:val="173A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344FD"/>
    <w:multiLevelType w:val="hybridMultilevel"/>
    <w:tmpl w:val="A60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FE8"/>
    <w:multiLevelType w:val="hybridMultilevel"/>
    <w:tmpl w:val="66B21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731C6D"/>
    <w:multiLevelType w:val="hybridMultilevel"/>
    <w:tmpl w:val="430A620C"/>
    <w:lvl w:ilvl="0" w:tplc="4BBE2D10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82EE0"/>
    <w:multiLevelType w:val="hybridMultilevel"/>
    <w:tmpl w:val="4AC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45532"/>
    <w:multiLevelType w:val="hybridMultilevel"/>
    <w:tmpl w:val="E75068DC"/>
    <w:lvl w:ilvl="0" w:tplc="54D00D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507909"/>
    <w:multiLevelType w:val="hybridMultilevel"/>
    <w:tmpl w:val="11BCA116"/>
    <w:lvl w:ilvl="0" w:tplc="B03A3420">
      <w:start w:val="1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18"/>
    <w:rsid w:val="00031E1E"/>
    <w:rsid w:val="000449FE"/>
    <w:rsid w:val="0004792F"/>
    <w:rsid w:val="00051915"/>
    <w:rsid w:val="00064756"/>
    <w:rsid w:val="00071501"/>
    <w:rsid w:val="00073F97"/>
    <w:rsid w:val="00091AC8"/>
    <w:rsid w:val="000D260C"/>
    <w:rsid w:val="00166567"/>
    <w:rsid w:val="001D064D"/>
    <w:rsid w:val="001D369A"/>
    <w:rsid w:val="00211E05"/>
    <w:rsid w:val="00213211"/>
    <w:rsid w:val="00224E1F"/>
    <w:rsid w:val="00256321"/>
    <w:rsid w:val="00267407"/>
    <w:rsid w:val="002B58C0"/>
    <w:rsid w:val="002B7C61"/>
    <w:rsid w:val="002C6473"/>
    <w:rsid w:val="002D624C"/>
    <w:rsid w:val="002E55BB"/>
    <w:rsid w:val="003219F5"/>
    <w:rsid w:val="0032402A"/>
    <w:rsid w:val="003A31B9"/>
    <w:rsid w:val="003F58B8"/>
    <w:rsid w:val="00411E02"/>
    <w:rsid w:val="004528A9"/>
    <w:rsid w:val="00477AE8"/>
    <w:rsid w:val="00482D88"/>
    <w:rsid w:val="004A5318"/>
    <w:rsid w:val="004C08C5"/>
    <w:rsid w:val="004E3187"/>
    <w:rsid w:val="00513A89"/>
    <w:rsid w:val="005334CA"/>
    <w:rsid w:val="00540675"/>
    <w:rsid w:val="005A6EC7"/>
    <w:rsid w:val="005B18BA"/>
    <w:rsid w:val="006044C2"/>
    <w:rsid w:val="0066557C"/>
    <w:rsid w:val="00690170"/>
    <w:rsid w:val="006A210F"/>
    <w:rsid w:val="006C1C67"/>
    <w:rsid w:val="006D10D8"/>
    <w:rsid w:val="006E2AF9"/>
    <w:rsid w:val="006F3610"/>
    <w:rsid w:val="0072654D"/>
    <w:rsid w:val="00745AF9"/>
    <w:rsid w:val="00791023"/>
    <w:rsid w:val="007A0D9B"/>
    <w:rsid w:val="0083485D"/>
    <w:rsid w:val="00857E89"/>
    <w:rsid w:val="008A451E"/>
    <w:rsid w:val="008B7AAE"/>
    <w:rsid w:val="00924F96"/>
    <w:rsid w:val="009440F0"/>
    <w:rsid w:val="009A09A2"/>
    <w:rsid w:val="009D0971"/>
    <w:rsid w:val="009F459C"/>
    <w:rsid w:val="00AD1FAB"/>
    <w:rsid w:val="00BF5E79"/>
    <w:rsid w:val="00C42A26"/>
    <w:rsid w:val="00C61162"/>
    <w:rsid w:val="00C666BE"/>
    <w:rsid w:val="00C973C5"/>
    <w:rsid w:val="00CC0179"/>
    <w:rsid w:val="00D06F43"/>
    <w:rsid w:val="00D1331E"/>
    <w:rsid w:val="00D46A2C"/>
    <w:rsid w:val="00E00018"/>
    <w:rsid w:val="00E1251F"/>
    <w:rsid w:val="00E300DF"/>
    <w:rsid w:val="00E52D21"/>
    <w:rsid w:val="00EA2C35"/>
    <w:rsid w:val="00EC4960"/>
    <w:rsid w:val="00EF7640"/>
    <w:rsid w:val="00F84A81"/>
    <w:rsid w:val="00F90174"/>
    <w:rsid w:val="00F90EEF"/>
    <w:rsid w:val="00F93305"/>
    <w:rsid w:val="00FA6360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6D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01"/>
    <w:rPr>
      <w:rFonts w:ascii="Century Gothic" w:hAnsi="Century Gothic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4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3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36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6A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A2C"/>
  </w:style>
  <w:style w:type="character" w:customStyle="1" w:styleId="CommentaireCar">
    <w:name w:val="Commentaire Car"/>
    <w:basedOn w:val="Policepardfaut"/>
    <w:link w:val="Commentaire"/>
    <w:uiPriority w:val="99"/>
    <w:semiHidden/>
    <w:rsid w:val="00D46A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A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A2C"/>
    <w:rPr>
      <w:b/>
      <w:bCs/>
      <w:sz w:val="20"/>
      <w:szCs w:val="20"/>
    </w:rPr>
  </w:style>
  <w:style w:type="paragraph" w:customStyle="1" w:styleId="Default">
    <w:name w:val="Default"/>
    <w:rsid w:val="00051915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Accentuation">
    <w:name w:val="Emphasis"/>
    <w:basedOn w:val="Policepardfaut"/>
    <w:uiPriority w:val="20"/>
    <w:qFormat/>
    <w:rsid w:val="00071501"/>
    <w:rPr>
      <w:rFonts w:ascii="Segoe Script" w:hAnsi="Segoe Script"/>
      <w:i w:val="0"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01"/>
    <w:rPr>
      <w:rFonts w:ascii="Century Gothic" w:hAnsi="Century Gothic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4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3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36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6A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A2C"/>
  </w:style>
  <w:style w:type="character" w:customStyle="1" w:styleId="CommentaireCar">
    <w:name w:val="Commentaire Car"/>
    <w:basedOn w:val="Policepardfaut"/>
    <w:link w:val="Commentaire"/>
    <w:uiPriority w:val="99"/>
    <w:semiHidden/>
    <w:rsid w:val="00D46A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A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A2C"/>
    <w:rPr>
      <w:b/>
      <w:bCs/>
      <w:sz w:val="20"/>
      <w:szCs w:val="20"/>
    </w:rPr>
  </w:style>
  <w:style w:type="paragraph" w:customStyle="1" w:styleId="Default">
    <w:name w:val="Default"/>
    <w:rsid w:val="00051915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Accentuation">
    <w:name w:val="Emphasis"/>
    <w:basedOn w:val="Policepardfaut"/>
    <w:uiPriority w:val="20"/>
    <w:qFormat/>
    <w:rsid w:val="00071501"/>
    <w:rPr>
      <w:rFonts w:ascii="Segoe Script" w:hAnsi="Segoe Script"/>
      <w:i w:val="0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41DCF-179F-4FA4-9BC3-C99151DD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Vervaet</dc:creator>
  <cp:lastModifiedBy>Marne Bourbonnais</cp:lastModifiedBy>
  <cp:revision>22</cp:revision>
  <cp:lastPrinted>2013-11-12T17:29:00Z</cp:lastPrinted>
  <dcterms:created xsi:type="dcterms:W3CDTF">2017-06-11T03:57:00Z</dcterms:created>
  <dcterms:modified xsi:type="dcterms:W3CDTF">2017-07-27T04:13:00Z</dcterms:modified>
</cp:coreProperties>
</file>